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rPr>
          <w:sz w:val="28"/>
          <w:szCs w:val="28"/>
        </w:rPr>
      </w:pPr>
    </w:p>
    <w:p w:rsidR="00AF6678" w:rsidRDefault="00F02C86" w:rsidP="00AF66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Návrh</w:t>
      </w:r>
    </w:p>
    <w:p w:rsidR="00AF6678" w:rsidRDefault="00AF6678" w:rsidP="00AF6678">
      <w:pPr>
        <w:rPr>
          <w:sz w:val="28"/>
          <w:szCs w:val="28"/>
        </w:rPr>
      </w:pPr>
    </w:p>
    <w:p w:rsidR="00AF6678" w:rsidRDefault="00AF6678" w:rsidP="00AF6678"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Záverečný účet Obce Baškovce</w:t>
      </w:r>
    </w:p>
    <w:p w:rsidR="00AF6678" w:rsidRDefault="005910C1" w:rsidP="00AF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rok 201</w:t>
      </w:r>
      <w:r w:rsidR="00EE0AEF">
        <w:rPr>
          <w:b/>
          <w:sz w:val="44"/>
          <w:szCs w:val="44"/>
        </w:rPr>
        <w:t>8</w:t>
      </w:r>
    </w:p>
    <w:p w:rsidR="00AF6678" w:rsidRDefault="00AF6678" w:rsidP="00AF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AF6678" w:rsidRDefault="00AF6678" w:rsidP="00AF6678">
      <w:pPr>
        <w:jc w:val="center"/>
        <w:rPr>
          <w:b/>
          <w:sz w:val="44"/>
          <w:szCs w:val="44"/>
        </w:rPr>
      </w:pP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8E4DB7" w:rsidP="00AF66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fldChar w:fldCharType="begin"/>
      </w:r>
      <w:r>
        <w:instrText xml:space="preserve"> INCLUDEPICTURE "C:\\Users\\ama00852\\Documents\\SKENY\\erb.gif" \* MERGEFORMATINET </w:instrText>
      </w:r>
      <w:r>
        <w:fldChar w:fldCharType="separate"/>
      </w:r>
      <w:r w:rsidR="00EA2F78">
        <w:fldChar w:fldCharType="begin"/>
      </w:r>
      <w:r w:rsidR="00EA2F78">
        <w:instrText xml:space="preserve"> INCLUDEPICTURE  "C:\\Users\\ama00852\\Documents\\SKENY\\erb.gif" \* MERGEFORMATINET </w:instrText>
      </w:r>
      <w:r w:rsidR="00EA2F78">
        <w:fldChar w:fldCharType="separate"/>
      </w:r>
      <w:r w:rsidR="00BB17AD">
        <w:fldChar w:fldCharType="begin"/>
      </w:r>
      <w:r w:rsidR="00BB17AD">
        <w:instrText xml:space="preserve"> INCLUDEPICTURE  "C:\\Users\\ama00852\\Documents\\SKENY\\erb.gif" \* MERGEFORMATINET </w:instrText>
      </w:r>
      <w:r w:rsidR="00BB17AD">
        <w:fldChar w:fldCharType="separate"/>
      </w:r>
      <w:r w:rsidR="00033A64">
        <w:fldChar w:fldCharType="begin"/>
      </w:r>
      <w:r w:rsidR="00033A64">
        <w:instrText xml:space="preserve"> INCLUDEPICTURE  "C:\\Users\\ama00852\\Documents\\SKENY\\erb.gif" \* MERGEFORMATINET </w:instrText>
      </w:r>
      <w:r w:rsidR="00033A64">
        <w:fldChar w:fldCharType="separate"/>
      </w:r>
      <w:r w:rsidR="00325AAC">
        <w:fldChar w:fldCharType="begin"/>
      </w:r>
      <w:r w:rsidR="00325AAC">
        <w:instrText xml:space="preserve"> INCLUDEPICTURE  "C:\\Users\\ama00852\\Documents\\SKENY\\erb.gif" \* MERGEFORMATINET </w:instrText>
      </w:r>
      <w:r w:rsidR="00325AAC">
        <w:fldChar w:fldCharType="separate"/>
      </w:r>
      <w:r w:rsidR="008D7B64">
        <w:fldChar w:fldCharType="begin"/>
      </w:r>
      <w:r w:rsidR="008D7B64">
        <w:instrText xml:space="preserve"> INCLUDEPICTURE  "C:\\Users\\ama00852\\Documents\\SKENY\\erb.gif" \* MERGEFORMATINET </w:instrText>
      </w:r>
      <w:r w:rsidR="008D7B64">
        <w:fldChar w:fldCharType="separate"/>
      </w:r>
      <w:r w:rsidR="003A12BE">
        <w:fldChar w:fldCharType="begin"/>
      </w:r>
      <w:r w:rsidR="003A12BE">
        <w:instrText xml:space="preserve"> INCLUDEPICTURE  "C:\\Users\\ama00852\\Documents\\SKENY\\erb.gif" \* MERGEFORMATINET </w:instrText>
      </w:r>
      <w:r w:rsidR="003A12BE">
        <w:fldChar w:fldCharType="separate"/>
      </w:r>
      <w:r w:rsidR="00DD3CB7">
        <w:fldChar w:fldCharType="begin"/>
      </w:r>
      <w:r w:rsidR="00DD3CB7">
        <w:instrText xml:space="preserve"> INCLUDEPICTURE  "C:\\Users\\ama00852\\Documents\\SKENY\\erb.gif" \* MERGEFORMATINET </w:instrText>
      </w:r>
      <w:r w:rsidR="00DD3CB7">
        <w:fldChar w:fldCharType="separate"/>
      </w:r>
      <w:r w:rsidR="004B07F8">
        <w:fldChar w:fldCharType="begin"/>
      </w:r>
      <w:r w:rsidR="004B07F8">
        <w:instrText xml:space="preserve"> INCLUDEPICTURE  "C:\\Users\\ama00852\\Documents\\SKENY\\erb.gif" \* MERGEFORMATINET </w:instrText>
      </w:r>
      <w:r w:rsidR="004B07F8">
        <w:fldChar w:fldCharType="separate"/>
      </w:r>
      <w:r w:rsidR="00F02C86">
        <w:fldChar w:fldCharType="begin"/>
      </w:r>
      <w:r w:rsidR="00F02C86">
        <w:instrText xml:space="preserve"> INCLUDEPICTURE  "C:\\Users\\ama00852\\Documents\\SKENY\\erb.gif" \* MERGEFORMATINET </w:instrText>
      </w:r>
      <w:r w:rsidR="00F02C86">
        <w:fldChar w:fldCharType="separate"/>
      </w:r>
      <w:r w:rsidR="00A856F2">
        <w:fldChar w:fldCharType="begin"/>
      </w:r>
      <w:r w:rsidR="00A856F2">
        <w:instrText xml:space="preserve"> INCLUDEPICTURE  "C:\\Users\\ama00852\\Documents\\SKENY\\erb.gif" \* MERGEFORMATINET </w:instrText>
      </w:r>
      <w:r w:rsidR="00A856F2">
        <w:fldChar w:fldCharType="separate"/>
      </w:r>
      <w:r w:rsidR="00472A09">
        <w:fldChar w:fldCharType="begin"/>
      </w:r>
      <w:r w:rsidR="00472A09">
        <w:instrText xml:space="preserve"> INCLUDEPICTURE  "C:\\Users\\ama00852\\Documents\\SKENY\\erb.gif" \* MERGEFORMATINET </w:instrText>
      </w:r>
      <w:r w:rsidR="00472A09">
        <w:fldChar w:fldCharType="separate"/>
      </w:r>
      <w:r w:rsidR="00E75A0B">
        <w:fldChar w:fldCharType="begin"/>
      </w:r>
      <w:r w:rsidR="00E75A0B">
        <w:instrText xml:space="preserve"> </w:instrText>
      </w:r>
      <w:r w:rsidR="00E75A0B">
        <w:instrText>INCLUDEPICTURE  "C:\\Users\\ama00852\\Documents\\SKENY\\erb.gif" \* MERGEFORMATINET</w:instrText>
      </w:r>
      <w:r w:rsidR="00E75A0B">
        <w:instrText xml:space="preserve"> </w:instrText>
      </w:r>
      <w:r w:rsidR="00E75A0B">
        <w:fldChar w:fldCharType="separate"/>
      </w:r>
      <w:r w:rsidR="00E75A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151.2pt">
            <v:imagedata r:id="rId5" r:href="rId6"/>
          </v:shape>
        </w:pict>
      </w:r>
      <w:r w:rsidR="00E75A0B">
        <w:fldChar w:fldCharType="end"/>
      </w:r>
      <w:r w:rsidR="00472A09">
        <w:fldChar w:fldCharType="end"/>
      </w:r>
      <w:r w:rsidR="00A856F2">
        <w:fldChar w:fldCharType="end"/>
      </w:r>
      <w:r w:rsidR="00F02C86">
        <w:fldChar w:fldCharType="end"/>
      </w:r>
      <w:r w:rsidR="004B07F8">
        <w:fldChar w:fldCharType="end"/>
      </w:r>
      <w:r w:rsidR="00DD3CB7">
        <w:fldChar w:fldCharType="end"/>
      </w:r>
      <w:r w:rsidR="003A12BE">
        <w:fldChar w:fldCharType="end"/>
      </w:r>
      <w:r w:rsidR="008D7B64">
        <w:fldChar w:fldCharType="end"/>
      </w:r>
      <w:r w:rsidR="00325AAC">
        <w:fldChar w:fldCharType="end"/>
      </w:r>
      <w:r w:rsidR="00033A64">
        <w:fldChar w:fldCharType="end"/>
      </w:r>
      <w:r w:rsidR="00BB17AD">
        <w:fldChar w:fldCharType="end"/>
      </w:r>
      <w:r w:rsidR="00EA2F78">
        <w:fldChar w:fldCharType="end"/>
      </w:r>
      <w:r>
        <w:fldChar w:fldCharType="end"/>
      </w: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AF6678" w:rsidP="00AF6678">
      <w:pPr>
        <w:rPr>
          <w:b/>
          <w:sz w:val="28"/>
          <w:szCs w:val="28"/>
        </w:rPr>
      </w:pPr>
    </w:p>
    <w:p w:rsidR="00AF6678" w:rsidRDefault="00AF6678" w:rsidP="00AF6678"/>
    <w:p w:rsidR="00AF6678" w:rsidRDefault="00AF6678" w:rsidP="00AF6678"/>
    <w:p w:rsidR="00AF6678" w:rsidRDefault="00AF6678" w:rsidP="00AF6678"/>
    <w:p w:rsidR="00EA2F78" w:rsidRDefault="00EA2F78" w:rsidP="00AF6678"/>
    <w:p w:rsidR="00EA2F78" w:rsidRDefault="00EA2F78" w:rsidP="00AF6678"/>
    <w:p w:rsidR="00EA2F78" w:rsidRDefault="00EA2F78" w:rsidP="00AF6678"/>
    <w:p w:rsidR="00AF6678" w:rsidRDefault="00EE0AEF" w:rsidP="00AF6678">
      <w:r>
        <w:t xml:space="preserve">Predkladá :  Ing. Pavol </w:t>
      </w:r>
      <w:proofErr w:type="spellStart"/>
      <w:r>
        <w:t>Tamáš</w:t>
      </w:r>
      <w:proofErr w:type="spellEnd"/>
      <w:r w:rsidR="00AF6678">
        <w:t>, starosta obce</w:t>
      </w:r>
    </w:p>
    <w:p w:rsidR="00AF6678" w:rsidRDefault="00AF6678" w:rsidP="00AF6678"/>
    <w:p w:rsidR="00AF6678" w:rsidRDefault="00EA2F78" w:rsidP="00AF6678">
      <w:r>
        <w:t>Spracoval:  Alica Ma</w:t>
      </w:r>
      <w:r w:rsidR="008E4DB7">
        <w:t>cková</w:t>
      </w:r>
    </w:p>
    <w:p w:rsidR="00AF6678" w:rsidRDefault="00AF6678" w:rsidP="00AF6678"/>
    <w:p w:rsidR="005E4719" w:rsidRDefault="005E4719" w:rsidP="005E4719">
      <w:r>
        <w:t xml:space="preserve">Zverejnený na verejnú diskusiu na ÚT:  </w:t>
      </w:r>
      <w:r w:rsidR="00472A09">
        <w:t>4</w:t>
      </w:r>
      <w:r>
        <w:t>.6.2019</w:t>
      </w:r>
    </w:p>
    <w:p w:rsidR="005E4719" w:rsidRDefault="005E4719" w:rsidP="00AF6678">
      <w:r>
        <w:t>V zmysle §16, ods. 9 Zák. č. 583/2004 o rozpočtových pravidlách  územnej samosprávy</w:t>
      </w:r>
    </w:p>
    <w:p w:rsidR="005E4719" w:rsidRDefault="005E4719" w:rsidP="005E4719">
      <w:proofErr w:type="spellStart"/>
      <w:r>
        <w:t>Z.z</w:t>
      </w:r>
      <w:proofErr w:type="spellEnd"/>
      <w:r>
        <w:t>. na webovej stránke</w:t>
      </w:r>
      <w:r w:rsidR="00472A09">
        <w:t>: 4</w:t>
      </w:r>
      <w:r>
        <w:t>.6.2019</w:t>
      </w:r>
    </w:p>
    <w:p w:rsidR="005E4719" w:rsidRDefault="005E4719" w:rsidP="00AF6678"/>
    <w:p w:rsidR="00AF6678" w:rsidRDefault="00AF6678" w:rsidP="00AF6678">
      <w:r>
        <w:t>V</w:t>
      </w:r>
      <w:r w:rsidR="00E75A0B">
        <w:t> </w:t>
      </w:r>
      <w:r>
        <w:t>Baškovci</w:t>
      </w:r>
      <w:r w:rsidR="00312409">
        <w:t>ac</w:t>
      </w:r>
      <w:r>
        <w:t>h</w:t>
      </w:r>
      <w:r w:rsidR="00E75A0B">
        <w:t>,</w:t>
      </w:r>
      <w:bookmarkStart w:id="0" w:name="_GoBack"/>
      <w:bookmarkEnd w:id="0"/>
      <w:r w:rsidR="00EE0AEF">
        <w:t xml:space="preserve">  </w:t>
      </w:r>
      <w:r w:rsidR="005E4719">
        <w:t>Máj</w:t>
      </w:r>
      <w:r w:rsidR="008E4DB7">
        <w:t xml:space="preserve"> 201</w:t>
      </w:r>
      <w:r w:rsidR="00EE0AEF">
        <w:t>9</w:t>
      </w:r>
    </w:p>
    <w:p w:rsidR="00AF6678" w:rsidRDefault="00AF6678" w:rsidP="00AF6678"/>
    <w:p w:rsidR="00EE0AEF" w:rsidRDefault="00EE0AEF"/>
    <w:p w:rsidR="00EE0AEF" w:rsidRDefault="00EE0AEF">
      <w:r>
        <w:lastRenderedPageBreak/>
        <w:tab/>
        <w:t xml:space="preserve">Záverečný účet obce za rok 2018 je spracovaný v zmysle §16 ods.5 </w:t>
      </w:r>
      <w:proofErr w:type="spellStart"/>
      <w:r>
        <w:t>Zák.č</w:t>
      </w:r>
      <w:proofErr w:type="spellEnd"/>
      <w:r>
        <w:t xml:space="preserve">. 583/2004 </w:t>
      </w:r>
      <w:proofErr w:type="spellStart"/>
      <w:r>
        <w:t>Z.z</w:t>
      </w:r>
      <w:proofErr w:type="spellEnd"/>
      <w:r>
        <w:t>. o rozpočtových pravidlách územnej samosprávy  a obsahuj:</w:t>
      </w:r>
    </w:p>
    <w:p w:rsidR="00EE0AEF" w:rsidRDefault="00EE0AEF"/>
    <w:p w:rsidR="00EE0AEF" w:rsidRDefault="00EE0AEF" w:rsidP="00EE0AEF">
      <w:pPr>
        <w:pStyle w:val="Odsekzoznamu"/>
        <w:numPr>
          <w:ilvl w:val="0"/>
          <w:numId w:val="15"/>
        </w:numPr>
      </w:pPr>
      <w:r>
        <w:t>Údaje o plnení rozpočtu Obce Baškovce v členení podľa § 10, ods. 3 tohto zákona v súlade s rozpočtovou klasifikáciou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>Bilanciu aktív a pasív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>Prehľad o stave a vývoji dlhu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 xml:space="preserve">Údaje o hospodárení neziskovej organizácie 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>Prehľad o poskytnutých dotáciách podľa § 4 a §8 ods.5 tohto zákona v členení podľa jednotlivých príjemcov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>Údaje o hospodárení právnickej osoby založenej obcou</w:t>
      </w:r>
    </w:p>
    <w:p w:rsidR="00EE0AEF" w:rsidRDefault="00EE0AEF" w:rsidP="00EE0AEF">
      <w:pPr>
        <w:pStyle w:val="Odsekzoznamu"/>
        <w:numPr>
          <w:ilvl w:val="0"/>
          <w:numId w:val="15"/>
        </w:numPr>
      </w:pPr>
      <w:r>
        <w:t>Hodnotenie plnenia programov obce</w:t>
      </w:r>
    </w:p>
    <w:p w:rsidR="00EE0AEF" w:rsidRDefault="00EE0AEF" w:rsidP="00EE0AEF">
      <w:pPr>
        <w:pStyle w:val="Odsekzoznamu"/>
      </w:pPr>
    </w:p>
    <w:p w:rsidR="00AF6678" w:rsidRPr="0058329D" w:rsidRDefault="00AF6678" w:rsidP="0058329D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58329D">
        <w:rPr>
          <w:b/>
          <w:sz w:val="28"/>
          <w:szCs w:val="28"/>
        </w:rPr>
        <w:t>Ú</w:t>
      </w:r>
      <w:r w:rsidR="00EE0AEF" w:rsidRPr="0058329D">
        <w:rPr>
          <w:b/>
          <w:sz w:val="28"/>
          <w:szCs w:val="28"/>
        </w:rPr>
        <w:t>daje o plnení rozpočtu obce za rok 2018</w:t>
      </w:r>
    </w:p>
    <w:p w:rsidR="00EE0AEF" w:rsidRPr="00EE0AEF" w:rsidRDefault="00EE0AEF" w:rsidP="00EE0AEF">
      <w:pPr>
        <w:rPr>
          <w:b/>
          <w:sz w:val="28"/>
          <w:szCs w:val="28"/>
        </w:rPr>
      </w:pPr>
    </w:p>
    <w:p w:rsidR="00171907" w:rsidRPr="00EE0AEF" w:rsidRDefault="00E61CB1" w:rsidP="00EE0AEF">
      <w:pPr>
        <w:rPr>
          <w:b/>
        </w:rPr>
      </w:pPr>
      <w:r>
        <w:rPr>
          <w:b/>
        </w:rPr>
        <w:t>1.</w:t>
      </w:r>
      <w:r w:rsidR="00EE0AEF">
        <w:rPr>
          <w:b/>
        </w:rPr>
        <w:t xml:space="preserve"> Porovnanie dosiahnutej skutočnosti s rozpočtom</w:t>
      </w:r>
    </w:p>
    <w:p w:rsidR="00171907" w:rsidRDefault="00171907" w:rsidP="00171907">
      <w:r>
        <w:t xml:space="preserve">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1907" w:rsidTr="00171907">
        <w:tc>
          <w:tcPr>
            <w:tcW w:w="2265" w:type="dxa"/>
          </w:tcPr>
          <w:p w:rsidR="00171907" w:rsidRPr="00171907" w:rsidRDefault="00171907" w:rsidP="00171907">
            <w:pPr>
              <w:rPr>
                <w:b/>
              </w:rPr>
            </w:pPr>
          </w:p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POLOŽKA</w:t>
            </w:r>
          </w:p>
        </w:tc>
        <w:tc>
          <w:tcPr>
            <w:tcW w:w="2265" w:type="dxa"/>
          </w:tcPr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SCHVÁLENÝ</w:t>
            </w:r>
          </w:p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ROZPOČET</w:t>
            </w:r>
          </w:p>
        </w:tc>
        <w:tc>
          <w:tcPr>
            <w:tcW w:w="2266" w:type="dxa"/>
          </w:tcPr>
          <w:p w:rsidR="00171907" w:rsidRPr="00171907" w:rsidRDefault="00171907" w:rsidP="00171907">
            <w:pPr>
              <w:rPr>
                <w:b/>
              </w:rPr>
            </w:pPr>
          </w:p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ZMENA</w:t>
            </w:r>
          </w:p>
        </w:tc>
        <w:tc>
          <w:tcPr>
            <w:tcW w:w="2266" w:type="dxa"/>
          </w:tcPr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ROZPOČET PO ZMENÁCH</w:t>
            </w:r>
          </w:p>
        </w:tc>
      </w:tr>
      <w:tr w:rsidR="00EE0AEF" w:rsidTr="00171907">
        <w:tc>
          <w:tcPr>
            <w:tcW w:w="2265" w:type="dxa"/>
          </w:tcPr>
          <w:p w:rsidR="00EE0AEF" w:rsidRDefault="00EE0AEF" w:rsidP="00171907">
            <w:r>
              <w:t>PRÍJMY:</w:t>
            </w:r>
          </w:p>
        </w:tc>
        <w:tc>
          <w:tcPr>
            <w:tcW w:w="2265" w:type="dxa"/>
          </w:tcPr>
          <w:p w:rsidR="00EE0AEF" w:rsidRDefault="00EE0AEF" w:rsidP="00171907">
            <w:pPr>
              <w:jc w:val="right"/>
            </w:pPr>
          </w:p>
        </w:tc>
        <w:tc>
          <w:tcPr>
            <w:tcW w:w="2266" w:type="dxa"/>
          </w:tcPr>
          <w:p w:rsidR="00EE0AEF" w:rsidRDefault="00EE0AEF" w:rsidP="00111C88">
            <w:pPr>
              <w:jc w:val="right"/>
            </w:pPr>
          </w:p>
        </w:tc>
        <w:tc>
          <w:tcPr>
            <w:tcW w:w="2266" w:type="dxa"/>
          </w:tcPr>
          <w:p w:rsidR="00EE0AEF" w:rsidRDefault="00EE0AEF" w:rsidP="00171907">
            <w:pPr>
              <w:jc w:val="right"/>
            </w:pPr>
          </w:p>
        </w:tc>
      </w:tr>
      <w:tr w:rsidR="00171907" w:rsidTr="00171907">
        <w:tc>
          <w:tcPr>
            <w:tcW w:w="2265" w:type="dxa"/>
          </w:tcPr>
          <w:p w:rsidR="00171907" w:rsidRDefault="00171907" w:rsidP="00171907">
            <w:r>
              <w:t>Bežné príjmy</w:t>
            </w:r>
          </w:p>
        </w:tc>
        <w:tc>
          <w:tcPr>
            <w:tcW w:w="2265" w:type="dxa"/>
          </w:tcPr>
          <w:p w:rsidR="00171907" w:rsidRDefault="00EE0AEF" w:rsidP="00171907">
            <w:pPr>
              <w:jc w:val="right"/>
            </w:pPr>
            <w:r>
              <w:t>272 903</w:t>
            </w:r>
            <w:r w:rsidR="00171907">
              <w:t>,00</w:t>
            </w:r>
          </w:p>
        </w:tc>
        <w:tc>
          <w:tcPr>
            <w:tcW w:w="2266" w:type="dxa"/>
          </w:tcPr>
          <w:p w:rsidR="00171907" w:rsidRDefault="00E61CB1" w:rsidP="00111C88">
            <w:pPr>
              <w:jc w:val="right"/>
            </w:pPr>
            <w:r>
              <w:t>242 991,00</w:t>
            </w:r>
          </w:p>
        </w:tc>
        <w:tc>
          <w:tcPr>
            <w:tcW w:w="2266" w:type="dxa"/>
          </w:tcPr>
          <w:p w:rsidR="00171907" w:rsidRDefault="00E61CB1" w:rsidP="00E61CB1">
            <w:pPr>
              <w:jc w:val="right"/>
            </w:pPr>
            <w:r>
              <w:t>245 035,74</w:t>
            </w:r>
          </w:p>
        </w:tc>
      </w:tr>
      <w:tr w:rsidR="00171907" w:rsidTr="00171907">
        <w:tc>
          <w:tcPr>
            <w:tcW w:w="2265" w:type="dxa"/>
          </w:tcPr>
          <w:p w:rsidR="00171907" w:rsidRDefault="00171907" w:rsidP="00171907">
            <w:r>
              <w:t>Kapitálové príjmy</w:t>
            </w:r>
          </w:p>
        </w:tc>
        <w:tc>
          <w:tcPr>
            <w:tcW w:w="2265" w:type="dxa"/>
          </w:tcPr>
          <w:p w:rsidR="00171907" w:rsidRDefault="00EE0AEF" w:rsidP="00171907">
            <w:pPr>
              <w:jc w:val="right"/>
            </w:pPr>
            <w:r>
              <w:t>18</w:t>
            </w:r>
            <w:r w:rsidR="00171907">
              <w:t>0</w:t>
            </w:r>
            <w:r>
              <w:t xml:space="preserve"> 974</w:t>
            </w:r>
            <w:r w:rsidR="00171907">
              <w:t>,00</w:t>
            </w:r>
          </w:p>
        </w:tc>
        <w:tc>
          <w:tcPr>
            <w:tcW w:w="2266" w:type="dxa"/>
          </w:tcPr>
          <w:p w:rsidR="00171907" w:rsidRDefault="00E61CB1" w:rsidP="00E61CB1">
            <w:pPr>
              <w:jc w:val="right"/>
            </w:pPr>
            <w:r>
              <w:t>108 443,89</w:t>
            </w:r>
          </w:p>
        </w:tc>
        <w:tc>
          <w:tcPr>
            <w:tcW w:w="2266" w:type="dxa"/>
          </w:tcPr>
          <w:p w:rsidR="00171907" w:rsidRDefault="00E61CB1" w:rsidP="00111C88">
            <w:pPr>
              <w:jc w:val="right"/>
            </w:pPr>
            <w:r>
              <w:t>2 90</w:t>
            </w:r>
            <w:r w:rsidR="002A5790">
              <w:t>0,00</w:t>
            </w:r>
          </w:p>
        </w:tc>
      </w:tr>
      <w:tr w:rsidR="00171907" w:rsidTr="00171907">
        <w:tc>
          <w:tcPr>
            <w:tcW w:w="2265" w:type="dxa"/>
          </w:tcPr>
          <w:p w:rsidR="00171907" w:rsidRPr="00171907" w:rsidRDefault="00171907" w:rsidP="00171907">
            <w:pPr>
              <w:rPr>
                <w:b/>
              </w:rPr>
            </w:pPr>
            <w:r w:rsidRPr="00171907">
              <w:rPr>
                <w:b/>
              </w:rPr>
              <w:t>SPOLU</w:t>
            </w:r>
          </w:p>
        </w:tc>
        <w:tc>
          <w:tcPr>
            <w:tcW w:w="2265" w:type="dxa"/>
          </w:tcPr>
          <w:p w:rsidR="00171907" w:rsidRPr="00171907" w:rsidRDefault="00E61CB1" w:rsidP="00111C88">
            <w:pPr>
              <w:jc w:val="right"/>
              <w:rPr>
                <w:b/>
              </w:rPr>
            </w:pPr>
            <w:r>
              <w:rPr>
                <w:b/>
              </w:rPr>
              <w:t>453 877</w:t>
            </w:r>
            <w:r w:rsidR="00171907" w:rsidRPr="00171907">
              <w:rPr>
                <w:b/>
              </w:rPr>
              <w:t>,00</w:t>
            </w:r>
          </w:p>
        </w:tc>
        <w:tc>
          <w:tcPr>
            <w:tcW w:w="2266" w:type="dxa"/>
          </w:tcPr>
          <w:p w:rsidR="00171907" w:rsidRPr="00171907" w:rsidRDefault="00E61CB1" w:rsidP="00E61CB1">
            <w:pPr>
              <w:jc w:val="right"/>
              <w:rPr>
                <w:b/>
              </w:rPr>
            </w:pPr>
            <w:r>
              <w:rPr>
                <w:b/>
              </w:rPr>
              <w:t>351 434,89</w:t>
            </w:r>
          </w:p>
        </w:tc>
        <w:tc>
          <w:tcPr>
            <w:tcW w:w="2266" w:type="dxa"/>
          </w:tcPr>
          <w:p w:rsidR="00171907" w:rsidRPr="00171907" w:rsidRDefault="00111C88" w:rsidP="00111C88">
            <w:pPr>
              <w:jc w:val="right"/>
              <w:rPr>
                <w:b/>
              </w:rPr>
            </w:pPr>
            <w:r>
              <w:rPr>
                <w:b/>
              </w:rPr>
              <w:t>308 546</w:t>
            </w:r>
            <w:r w:rsidR="00171907" w:rsidRPr="00171907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</w:tr>
      <w:tr w:rsidR="00171907" w:rsidTr="00171907">
        <w:tc>
          <w:tcPr>
            <w:tcW w:w="2265" w:type="dxa"/>
          </w:tcPr>
          <w:p w:rsidR="00171907" w:rsidRDefault="00E61CB1" w:rsidP="00171907">
            <w:r>
              <w:t>Príjmové fin. oper.</w:t>
            </w:r>
          </w:p>
        </w:tc>
        <w:tc>
          <w:tcPr>
            <w:tcW w:w="2265" w:type="dxa"/>
          </w:tcPr>
          <w:p w:rsidR="00171907" w:rsidRDefault="00E61CB1" w:rsidP="00171907">
            <w:pPr>
              <w:jc w:val="right"/>
            </w:pPr>
            <w:r>
              <w:t>0,00</w:t>
            </w:r>
          </w:p>
        </w:tc>
        <w:tc>
          <w:tcPr>
            <w:tcW w:w="2266" w:type="dxa"/>
          </w:tcPr>
          <w:p w:rsidR="00171907" w:rsidRDefault="00E61CB1" w:rsidP="00171907">
            <w:pPr>
              <w:jc w:val="right"/>
            </w:pPr>
            <w:r>
              <w:t>140 725,19</w:t>
            </w:r>
          </w:p>
        </w:tc>
        <w:tc>
          <w:tcPr>
            <w:tcW w:w="2266" w:type="dxa"/>
          </w:tcPr>
          <w:p w:rsidR="00171907" w:rsidRDefault="00E61CB1" w:rsidP="00171907">
            <w:pPr>
              <w:jc w:val="right"/>
            </w:pPr>
            <w:r>
              <w:t>152 216,32</w:t>
            </w:r>
          </w:p>
        </w:tc>
      </w:tr>
      <w:tr w:rsidR="00E61CB1" w:rsidTr="00171907">
        <w:tc>
          <w:tcPr>
            <w:tcW w:w="2265" w:type="dxa"/>
          </w:tcPr>
          <w:p w:rsidR="00E61CB1" w:rsidRDefault="00E61CB1" w:rsidP="00171907"/>
        </w:tc>
        <w:tc>
          <w:tcPr>
            <w:tcW w:w="2265" w:type="dxa"/>
          </w:tcPr>
          <w:p w:rsidR="00E61CB1" w:rsidRDefault="00E61CB1" w:rsidP="00171907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171907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171907">
            <w:pPr>
              <w:jc w:val="right"/>
            </w:pPr>
          </w:p>
        </w:tc>
      </w:tr>
      <w:tr w:rsidR="00E61CB1" w:rsidTr="00171907">
        <w:tc>
          <w:tcPr>
            <w:tcW w:w="2265" w:type="dxa"/>
          </w:tcPr>
          <w:p w:rsidR="00E61CB1" w:rsidRDefault="00E61CB1" w:rsidP="00171907">
            <w:r>
              <w:t>VÝDAVKY:</w:t>
            </w:r>
          </w:p>
        </w:tc>
        <w:tc>
          <w:tcPr>
            <w:tcW w:w="2265" w:type="dxa"/>
          </w:tcPr>
          <w:p w:rsidR="00E61CB1" w:rsidRDefault="00E61CB1" w:rsidP="00171907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171907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171907">
            <w:pPr>
              <w:jc w:val="right"/>
            </w:pPr>
          </w:p>
        </w:tc>
      </w:tr>
      <w:tr w:rsidR="00171907" w:rsidTr="00171907">
        <w:tc>
          <w:tcPr>
            <w:tcW w:w="2265" w:type="dxa"/>
          </w:tcPr>
          <w:p w:rsidR="00171907" w:rsidRDefault="00171907" w:rsidP="00171907">
            <w:r>
              <w:t xml:space="preserve">Bežné výdavky </w:t>
            </w:r>
          </w:p>
        </w:tc>
        <w:tc>
          <w:tcPr>
            <w:tcW w:w="2265" w:type="dxa"/>
          </w:tcPr>
          <w:p w:rsidR="00171907" w:rsidRDefault="00E61CB1" w:rsidP="00111C88">
            <w:pPr>
              <w:jc w:val="right"/>
            </w:pPr>
            <w:r>
              <w:t>265 612</w:t>
            </w:r>
            <w:r w:rsidR="00171907">
              <w:t>,00</w:t>
            </w:r>
          </w:p>
        </w:tc>
        <w:tc>
          <w:tcPr>
            <w:tcW w:w="2266" w:type="dxa"/>
          </w:tcPr>
          <w:p w:rsidR="00171907" w:rsidRDefault="00E61CB1" w:rsidP="00402D0D">
            <w:pPr>
              <w:jc w:val="right"/>
            </w:pPr>
            <w:r>
              <w:t>238 408,68</w:t>
            </w:r>
          </w:p>
        </w:tc>
        <w:tc>
          <w:tcPr>
            <w:tcW w:w="2266" w:type="dxa"/>
          </w:tcPr>
          <w:p w:rsidR="00171907" w:rsidRDefault="00171907" w:rsidP="00E61CB1">
            <w:pPr>
              <w:jc w:val="right"/>
            </w:pPr>
            <w:r>
              <w:t>2</w:t>
            </w:r>
            <w:r w:rsidR="00E61CB1">
              <w:t>34 893,04</w:t>
            </w:r>
          </w:p>
        </w:tc>
      </w:tr>
      <w:tr w:rsidR="00171907" w:rsidTr="00171907">
        <w:tc>
          <w:tcPr>
            <w:tcW w:w="2265" w:type="dxa"/>
          </w:tcPr>
          <w:p w:rsidR="00171907" w:rsidRDefault="00171907" w:rsidP="00171907">
            <w:r>
              <w:t>Kapitálové výdavky</w:t>
            </w:r>
          </w:p>
        </w:tc>
        <w:tc>
          <w:tcPr>
            <w:tcW w:w="2265" w:type="dxa"/>
          </w:tcPr>
          <w:p w:rsidR="00171907" w:rsidRDefault="00E61CB1" w:rsidP="00E61CB1">
            <w:pPr>
              <w:jc w:val="right"/>
            </w:pPr>
            <w:r>
              <w:t>181 974</w:t>
            </w:r>
            <w:r w:rsidR="00171907">
              <w:t>,00</w:t>
            </w:r>
          </w:p>
        </w:tc>
        <w:tc>
          <w:tcPr>
            <w:tcW w:w="2266" w:type="dxa"/>
          </w:tcPr>
          <w:p w:rsidR="00171907" w:rsidRDefault="00E61CB1" w:rsidP="00171907">
            <w:pPr>
              <w:jc w:val="right"/>
            </w:pPr>
            <w:r>
              <w:t>148 055,79</w:t>
            </w:r>
          </w:p>
        </w:tc>
        <w:tc>
          <w:tcPr>
            <w:tcW w:w="2266" w:type="dxa"/>
          </w:tcPr>
          <w:p w:rsidR="00171907" w:rsidRDefault="00E61CB1" w:rsidP="00171907">
            <w:pPr>
              <w:jc w:val="right"/>
            </w:pPr>
            <w:r>
              <w:t>157 952,57</w:t>
            </w:r>
          </w:p>
        </w:tc>
      </w:tr>
      <w:tr w:rsidR="00E61CB1" w:rsidTr="00171907">
        <w:tc>
          <w:tcPr>
            <w:tcW w:w="2265" w:type="dxa"/>
          </w:tcPr>
          <w:p w:rsidR="00E61CB1" w:rsidRPr="00171907" w:rsidRDefault="00E61CB1" w:rsidP="00E61CB1">
            <w:pPr>
              <w:rPr>
                <w:b/>
              </w:rPr>
            </w:pPr>
            <w:r w:rsidRPr="00171907">
              <w:rPr>
                <w:b/>
              </w:rPr>
              <w:t>SPOLU</w:t>
            </w:r>
          </w:p>
        </w:tc>
        <w:tc>
          <w:tcPr>
            <w:tcW w:w="2265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  <w:r>
              <w:rPr>
                <w:b/>
              </w:rPr>
              <w:t>447 586</w:t>
            </w:r>
            <w:r w:rsidRPr="00171907">
              <w:rPr>
                <w:b/>
              </w:rPr>
              <w:t>,00</w:t>
            </w:r>
          </w:p>
        </w:tc>
        <w:tc>
          <w:tcPr>
            <w:tcW w:w="2266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  <w:r>
              <w:rPr>
                <w:b/>
              </w:rPr>
              <w:t>386 464,97</w:t>
            </w:r>
          </w:p>
        </w:tc>
        <w:tc>
          <w:tcPr>
            <w:tcW w:w="2266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  <w:r>
              <w:rPr>
                <w:b/>
              </w:rPr>
              <w:t>392 845,61</w:t>
            </w:r>
          </w:p>
        </w:tc>
      </w:tr>
      <w:tr w:rsidR="00E61CB1" w:rsidTr="00171907">
        <w:tc>
          <w:tcPr>
            <w:tcW w:w="2265" w:type="dxa"/>
          </w:tcPr>
          <w:p w:rsidR="00E61CB1" w:rsidRDefault="00E61CB1" w:rsidP="00E61CB1">
            <w:r>
              <w:t>Výdavkové fin. oper.</w:t>
            </w:r>
          </w:p>
        </w:tc>
        <w:tc>
          <w:tcPr>
            <w:tcW w:w="2265" w:type="dxa"/>
          </w:tcPr>
          <w:p w:rsidR="00E61CB1" w:rsidRDefault="00E61CB1" w:rsidP="00E61CB1">
            <w:pPr>
              <w:jc w:val="right"/>
            </w:pPr>
            <w:r>
              <w:t>6 291,00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0,00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0,00</w:t>
            </w:r>
          </w:p>
        </w:tc>
      </w:tr>
      <w:tr w:rsidR="00E61CB1" w:rsidTr="00171907">
        <w:trPr>
          <w:trHeight w:val="144"/>
        </w:trPr>
        <w:tc>
          <w:tcPr>
            <w:tcW w:w="2265" w:type="dxa"/>
          </w:tcPr>
          <w:p w:rsidR="00E61CB1" w:rsidRPr="00171907" w:rsidRDefault="00E61CB1" w:rsidP="00E61CB1">
            <w:pPr>
              <w:rPr>
                <w:b/>
              </w:rPr>
            </w:pPr>
          </w:p>
        </w:tc>
        <w:tc>
          <w:tcPr>
            <w:tcW w:w="2265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</w:p>
        </w:tc>
        <w:tc>
          <w:tcPr>
            <w:tcW w:w="2266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</w:p>
        </w:tc>
        <w:tc>
          <w:tcPr>
            <w:tcW w:w="2266" w:type="dxa"/>
          </w:tcPr>
          <w:p w:rsidR="00E61CB1" w:rsidRPr="00171907" w:rsidRDefault="00E61CB1" w:rsidP="00E61CB1">
            <w:pPr>
              <w:jc w:val="right"/>
              <w:rPr>
                <w:b/>
              </w:rPr>
            </w:pPr>
          </w:p>
        </w:tc>
      </w:tr>
    </w:tbl>
    <w:p w:rsidR="00171907" w:rsidRDefault="00171907" w:rsidP="00171907"/>
    <w:p w:rsidR="008E4DB7" w:rsidRDefault="008E4DB7" w:rsidP="00171907"/>
    <w:p w:rsidR="00402D0D" w:rsidRDefault="00E61CB1" w:rsidP="00171907">
      <w:pPr>
        <w:rPr>
          <w:b/>
        </w:rPr>
      </w:pPr>
      <w:r>
        <w:rPr>
          <w:b/>
        </w:rPr>
        <w:t>2. Rozpočtové hospodárenie</w:t>
      </w:r>
    </w:p>
    <w:p w:rsidR="00312409" w:rsidRPr="008E4DB7" w:rsidRDefault="00312409" w:rsidP="0031240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2409" w:rsidTr="00312409">
        <w:tc>
          <w:tcPr>
            <w:tcW w:w="2265" w:type="dxa"/>
          </w:tcPr>
          <w:p w:rsidR="00312409" w:rsidRDefault="00312409" w:rsidP="00312409"/>
          <w:p w:rsidR="00312409" w:rsidRDefault="00312409" w:rsidP="00312409">
            <w:r>
              <w:t>ROZPOČET OBCE</w:t>
            </w:r>
          </w:p>
          <w:p w:rsidR="00312409" w:rsidRDefault="00312409" w:rsidP="00312409"/>
        </w:tc>
        <w:tc>
          <w:tcPr>
            <w:tcW w:w="2265" w:type="dxa"/>
          </w:tcPr>
          <w:p w:rsidR="00312409" w:rsidRDefault="00312409" w:rsidP="00312409"/>
          <w:p w:rsidR="00312409" w:rsidRDefault="00312409" w:rsidP="00312409">
            <w:r>
              <w:t>PRÍJMY</w:t>
            </w:r>
          </w:p>
        </w:tc>
        <w:tc>
          <w:tcPr>
            <w:tcW w:w="2266" w:type="dxa"/>
          </w:tcPr>
          <w:p w:rsidR="00312409" w:rsidRDefault="00312409" w:rsidP="00312409"/>
          <w:p w:rsidR="00312409" w:rsidRDefault="00312409" w:rsidP="00312409">
            <w:r>
              <w:t>VÝDAVKY</w:t>
            </w:r>
          </w:p>
        </w:tc>
        <w:tc>
          <w:tcPr>
            <w:tcW w:w="2266" w:type="dxa"/>
          </w:tcPr>
          <w:p w:rsidR="00312409" w:rsidRDefault="00312409" w:rsidP="00312409">
            <w:r>
              <w:t>PREBYTOK / SCHODOK ROZPOČTU</w:t>
            </w:r>
          </w:p>
        </w:tc>
      </w:tr>
      <w:tr w:rsidR="00312409" w:rsidTr="00312409">
        <w:tc>
          <w:tcPr>
            <w:tcW w:w="2265" w:type="dxa"/>
          </w:tcPr>
          <w:p w:rsidR="00312409" w:rsidRDefault="00312409" w:rsidP="00312409">
            <w:r>
              <w:t>Bežný rozpočet</w:t>
            </w:r>
          </w:p>
        </w:tc>
        <w:tc>
          <w:tcPr>
            <w:tcW w:w="2265" w:type="dxa"/>
          </w:tcPr>
          <w:p w:rsidR="00312409" w:rsidRDefault="00E61CB1" w:rsidP="00402D0D">
            <w:pPr>
              <w:jc w:val="right"/>
            </w:pPr>
            <w:r>
              <w:t>245 035,74</w:t>
            </w:r>
          </w:p>
        </w:tc>
        <w:tc>
          <w:tcPr>
            <w:tcW w:w="2266" w:type="dxa"/>
          </w:tcPr>
          <w:p w:rsidR="00312409" w:rsidRDefault="00E61CB1" w:rsidP="00312409">
            <w:pPr>
              <w:jc w:val="right"/>
            </w:pPr>
            <w:r>
              <w:t>234 893,04</w:t>
            </w:r>
          </w:p>
        </w:tc>
        <w:tc>
          <w:tcPr>
            <w:tcW w:w="2266" w:type="dxa"/>
          </w:tcPr>
          <w:p w:rsidR="00312409" w:rsidRDefault="00E61CB1" w:rsidP="00EA2F78">
            <w:pPr>
              <w:jc w:val="right"/>
            </w:pPr>
            <w:r>
              <w:t>+10 142,70</w:t>
            </w:r>
          </w:p>
        </w:tc>
      </w:tr>
      <w:tr w:rsidR="00312409" w:rsidTr="00312409">
        <w:tc>
          <w:tcPr>
            <w:tcW w:w="2265" w:type="dxa"/>
          </w:tcPr>
          <w:p w:rsidR="00312409" w:rsidRDefault="00312409" w:rsidP="00312409">
            <w:r>
              <w:t>Kapitálový rozpočet</w:t>
            </w:r>
          </w:p>
        </w:tc>
        <w:tc>
          <w:tcPr>
            <w:tcW w:w="2265" w:type="dxa"/>
          </w:tcPr>
          <w:p w:rsidR="00312409" w:rsidRDefault="00E61CB1" w:rsidP="00312409">
            <w:pPr>
              <w:jc w:val="right"/>
            </w:pPr>
            <w:r>
              <w:t>2 90</w:t>
            </w:r>
            <w:r w:rsidR="00402D0D">
              <w:t>0,00</w:t>
            </w:r>
          </w:p>
        </w:tc>
        <w:tc>
          <w:tcPr>
            <w:tcW w:w="2266" w:type="dxa"/>
          </w:tcPr>
          <w:p w:rsidR="00312409" w:rsidRDefault="00E61CB1" w:rsidP="00312409">
            <w:pPr>
              <w:jc w:val="right"/>
            </w:pPr>
            <w:r>
              <w:t>157 952,57</w:t>
            </w:r>
          </w:p>
        </w:tc>
        <w:tc>
          <w:tcPr>
            <w:tcW w:w="2266" w:type="dxa"/>
          </w:tcPr>
          <w:p w:rsidR="00312409" w:rsidRDefault="00E61CB1" w:rsidP="00312409">
            <w:pPr>
              <w:jc w:val="right"/>
            </w:pPr>
            <w:r>
              <w:t>-155 052,54</w:t>
            </w:r>
          </w:p>
        </w:tc>
      </w:tr>
      <w:tr w:rsidR="00E61CB1" w:rsidTr="00312409">
        <w:tc>
          <w:tcPr>
            <w:tcW w:w="2265" w:type="dxa"/>
          </w:tcPr>
          <w:p w:rsidR="00E61CB1" w:rsidRDefault="00E61CB1" w:rsidP="00E61CB1">
            <w:r>
              <w:t>SPOLU</w:t>
            </w:r>
          </w:p>
        </w:tc>
        <w:tc>
          <w:tcPr>
            <w:tcW w:w="2265" w:type="dxa"/>
          </w:tcPr>
          <w:p w:rsidR="00E61CB1" w:rsidRDefault="00E61CB1" w:rsidP="00E61CB1">
            <w:pPr>
              <w:jc w:val="right"/>
            </w:pPr>
            <w:r>
              <w:t>247 935,74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392 845,61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-144 907,87</w:t>
            </w:r>
          </w:p>
        </w:tc>
      </w:tr>
      <w:tr w:rsidR="00E61CB1" w:rsidTr="00312409">
        <w:tc>
          <w:tcPr>
            <w:tcW w:w="2265" w:type="dxa"/>
          </w:tcPr>
          <w:p w:rsidR="00E61CB1" w:rsidRDefault="00E61CB1" w:rsidP="00E61CB1"/>
        </w:tc>
        <w:tc>
          <w:tcPr>
            <w:tcW w:w="2265" w:type="dxa"/>
          </w:tcPr>
          <w:p w:rsidR="00E61CB1" w:rsidRDefault="00E61CB1" w:rsidP="00E61CB1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E61CB1"/>
        </w:tc>
        <w:tc>
          <w:tcPr>
            <w:tcW w:w="2266" w:type="dxa"/>
          </w:tcPr>
          <w:p w:rsidR="00E61CB1" w:rsidRDefault="00E61CB1" w:rsidP="00E61CB1">
            <w:pPr>
              <w:pStyle w:val="Odsekzoznamu"/>
              <w:ind w:left="1080"/>
              <w:jc w:val="center"/>
            </w:pPr>
          </w:p>
        </w:tc>
      </w:tr>
      <w:tr w:rsidR="00E61CB1" w:rsidTr="00312409">
        <w:tc>
          <w:tcPr>
            <w:tcW w:w="2265" w:type="dxa"/>
          </w:tcPr>
          <w:p w:rsidR="00E61CB1" w:rsidRDefault="00E61CB1" w:rsidP="00E61CB1">
            <w:r>
              <w:t>Finančné operácie</w:t>
            </w:r>
          </w:p>
        </w:tc>
        <w:tc>
          <w:tcPr>
            <w:tcW w:w="2265" w:type="dxa"/>
          </w:tcPr>
          <w:p w:rsidR="00E61CB1" w:rsidRDefault="00E61CB1" w:rsidP="00E61CB1">
            <w:pPr>
              <w:jc w:val="right"/>
            </w:pPr>
            <w:r>
              <w:t>152 216,32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0,00</w:t>
            </w: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  <w:r>
              <w:t>152 216,32</w:t>
            </w:r>
          </w:p>
        </w:tc>
      </w:tr>
      <w:tr w:rsidR="00E61CB1" w:rsidTr="00312409">
        <w:tc>
          <w:tcPr>
            <w:tcW w:w="2265" w:type="dxa"/>
          </w:tcPr>
          <w:p w:rsidR="00E61CB1" w:rsidRDefault="00E61CB1" w:rsidP="00E61CB1"/>
        </w:tc>
        <w:tc>
          <w:tcPr>
            <w:tcW w:w="2265" w:type="dxa"/>
          </w:tcPr>
          <w:p w:rsidR="00E61CB1" w:rsidRDefault="00E61CB1" w:rsidP="00E61CB1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</w:p>
        </w:tc>
        <w:tc>
          <w:tcPr>
            <w:tcW w:w="2266" w:type="dxa"/>
          </w:tcPr>
          <w:p w:rsidR="00E61CB1" w:rsidRDefault="00E61CB1" w:rsidP="00E61CB1">
            <w:pPr>
              <w:jc w:val="right"/>
            </w:pPr>
          </w:p>
        </w:tc>
      </w:tr>
    </w:tbl>
    <w:p w:rsidR="008E4DB7" w:rsidRDefault="008E4DB7" w:rsidP="00312409"/>
    <w:p w:rsidR="00312409" w:rsidRDefault="00312409" w:rsidP="00F02C86">
      <w:pPr>
        <w:jc w:val="both"/>
      </w:pPr>
      <w:r>
        <w:t xml:space="preserve">  </w:t>
      </w:r>
      <w:r w:rsidR="00BB17AD">
        <w:t>Výsledkom rozpočt</w:t>
      </w:r>
      <w:r w:rsidR="0058329D">
        <w:t xml:space="preserve">ového hospodárenia zisteného podľa §10, ods.3 </w:t>
      </w:r>
      <w:proofErr w:type="spellStart"/>
      <w:r w:rsidR="0058329D">
        <w:t>písm</w:t>
      </w:r>
      <w:proofErr w:type="spellEnd"/>
      <w:r w:rsidR="0058329D">
        <w:t xml:space="preserve"> .a. b Zák. č. 583/2004 je schodok vo výške 1</w:t>
      </w:r>
      <w:r w:rsidR="005E4719">
        <w:t>44 904</w:t>
      </w:r>
      <w:r w:rsidR="0058329D">
        <w:t>,</w:t>
      </w:r>
      <w:r w:rsidR="005E4719">
        <w:t>87</w:t>
      </w:r>
      <w:r w:rsidR="0058329D">
        <w:t>€ur. Bežný rozpočet je prebytkový(prebytok 10 142,70€ur), kapitálový rozpočet je schodkový, pretože kapitálové výdavky boli iba čiastočne hradené z kapitálových príjmov(2 900,-€). Rozhodujúci podiel kapitálových výdavkov bol financovaný z úveru ( 147 466,32€ur). Podrobnejšie údaje o plnení rozpočtu podľa položiek sú vo výkaze FIN 1-12 za rok 2018.</w:t>
      </w:r>
    </w:p>
    <w:p w:rsidR="008E4DB7" w:rsidRDefault="008E4DB7" w:rsidP="00DC1B17"/>
    <w:p w:rsidR="003A12BE" w:rsidRDefault="003A12BE" w:rsidP="00DC1B17"/>
    <w:p w:rsidR="00DC1B17" w:rsidRPr="0058329D" w:rsidRDefault="00DC1B17" w:rsidP="0058329D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58329D">
        <w:rPr>
          <w:b/>
          <w:sz w:val="28"/>
          <w:szCs w:val="28"/>
        </w:rPr>
        <w:t>Bilancia aktív a p</w:t>
      </w:r>
      <w:r w:rsidR="008E4DB7" w:rsidRPr="0058329D">
        <w:rPr>
          <w:b/>
          <w:sz w:val="28"/>
          <w:szCs w:val="28"/>
        </w:rPr>
        <w:t>a</w:t>
      </w:r>
      <w:r w:rsidRPr="0058329D">
        <w:rPr>
          <w:b/>
          <w:sz w:val="28"/>
          <w:szCs w:val="28"/>
        </w:rPr>
        <w:t>sív</w:t>
      </w:r>
    </w:p>
    <w:p w:rsidR="00DC1B17" w:rsidRPr="008E4DB7" w:rsidRDefault="00DC1B17" w:rsidP="00DC1B17">
      <w:pPr>
        <w:rPr>
          <w:b/>
        </w:rPr>
      </w:pPr>
    </w:p>
    <w:p w:rsidR="00C27663" w:rsidRDefault="0058329D" w:rsidP="00F02C86">
      <w:pPr>
        <w:ind w:left="720"/>
        <w:jc w:val="both"/>
      </w:pPr>
      <w:r>
        <w:t xml:space="preserve">Na strane aktív </w:t>
      </w:r>
      <w:r w:rsidR="005E4719">
        <w:t>je významné zvýšenie hodnoty DHM</w:t>
      </w:r>
      <w:r>
        <w:t xml:space="preserve"> ako aj stavu finančných účtov oproti roku 2017. Na strane pasív došlo k zvýšeniu stavu prijatých úverov na </w:t>
      </w:r>
      <w:proofErr w:type="spellStart"/>
      <w:r>
        <w:t>pre</w:t>
      </w:r>
      <w:r w:rsidR="003E68F0">
        <w:t>d</w:t>
      </w:r>
      <w:r>
        <w:t>financovanie</w:t>
      </w:r>
      <w:proofErr w:type="spellEnd"/>
      <w:r>
        <w:t xml:space="preserve"> spoločných programov SR z EÚ.</w:t>
      </w:r>
    </w:p>
    <w:p w:rsidR="00DC1B17" w:rsidRDefault="00DC1B17" w:rsidP="00F02C86">
      <w:pPr>
        <w:jc w:val="both"/>
      </w:pPr>
    </w:p>
    <w:p w:rsidR="008E4DB7" w:rsidRDefault="008E4DB7" w:rsidP="00DC1B17"/>
    <w:p w:rsidR="003E0BFF" w:rsidRPr="003E68F0" w:rsidRDefault="003E0BFF" w:rsidP="003E68F0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3E68F0">
        <w:rPr>
          <w:b/>
          <w:sz w:val="28"/>
          <w:szCs w:val="28"/>
        </w:rPr>
        <w:t>Prehľad o stave a vývoji dlhu</w:t>
      </w:r>
    </w:p>
    <w:p w:rsidR="0058329D" w:rsidRPr="008E4DB7" w:rsidRDefault="0058329D" w:rsidP="003E0BFF">
      <w:pPr>
        <w:rPr>
          <w:b/>
          <w:sz w:val="28"/>
          <w:szCs w:val="28"/>
        </w:rPr>
      </w:pPr>
    </w:p>
    <w:p w:rsidR="003E0BFF" w:rsidRDefault="006D5E47" w:rsidP="00F02C86">
      <w:pPr>
        <w:ind w:firstLine="360"/>
        <w:jc w:val="both"/>
      </w:pPr>
      <w:r>
        <w:t xml:space="preserve">Celková suma dlhu obce </w:t>
      </w:r>
      <w:r w:rsidR="0058329D">
        <w:t xml:space="preserve">k 31.12.2018 po vylúčení návratných zdrojov financovania v zmysle §17 ods. 8 Zák. č. 583/2004 </w:t>
      </w:r>
      <w:proofErr w:type="spellStart"/>
      <w:r w:rsidR="003E68F0">
        <w:t>Z.z</w:t>
      </w:r>
      <w:proofErr w:type="spellEnd"/>
      <w:r w:rsidR="003E68F0">
        <w:t>. je 33 274,52 €</w:t>
      </w:r>
      <w:proofErr w:type="spellStart"/>
      <w:r w:rsidR="003E68F0">
        <w:t>ur</w:t>
      </w:r>
      <w:proofErr w:type="spellEnd"/>
      <w:r w:rsidR="003E68F0">
        <w:t xml:space="preserve"> a činí 1</w:t>
      </w:r>
      <w:r w:rsidR="005E4719">
        <w:t>1</w:t>
      </w:r>
      <w:r w:rsidR="003E68F0">
        <w:t>,5</w:t>
      </w:r>
      <w:r w:rsidR="005E4719">
        <w:t>4</w:t>
      </w:r>
      <w:r w:rsidR="003E68F0">
        <w:t>% zo skutočných príjmov predchádzajúceho rozpočtového roka.</w:t>
      </w:r>
    </w:p>
    <w:p w:rsidR="003E68F0" w:rsidRPr="006D5E47" w:rsidRDefault="003E68F0" w:rsidP="00F02C86">
      <w:pPr>
        <w:ind w:firstLine="360"/>
        <w:jc w:val="both"/>
        <w:rPr>
          <w:vertAlign w:val="subscript"/>
        </w:rPr>
      </w:pPr>
      <w:r>
        <w:t>Oproti roku 2017 sa celková suma dlhu obce zvýšila o 7 274,58 €</w:t>
      </w:r>
      <w:proofErr w:type="spellStart"/>
      <w:r>
        <w:t>ur</w:t>
      </w:r>
      <w:proofErr w:type="spellEnd"/>
      <w:r>
        <w:t xml:space="preserve"> a podiel zo skutočných bežných príjmov predchádzajúceho rozpočtového roka sa zvýšil o </w:t>
      </w:r>
      <w:r w:rsidR="005E4719">
        <w:t>0</w:t>
      </w:r>
      <w:r>
        <w:t>,9</w:t>
      </w:r>
      <w:r w:rsidR="005E4719">
        <w:t>4</w:t>
      </w:r>
      <w:r>
        <w:t xml:space="preserve"> percentuálneho bodu.</w:t>
      </w:r>
    </w:p>
    <w:p w:rsidR="003E0BFF" w:rsidRDefault="003E0BFF" w:rsidP="003E0BFF"/>
    <w:p w:rsidR="003E0BFF" w:rsidRDefault="003E0BFF" w:rsidP="003E0BFF"/>
    <w:p w:rsidR="003E0BFF" w:rsidRPr="003E68F0" w:rsidRDefault="003E0BFF" w:rsidP="003E68F0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3E68F0">
        <w:rPr>
          <w:b/>
          <w:sz w:val="28"/>
          <w:szCs w:val="28"/>
        </w:rPr>
        <w:t>Údaje o hospodárení príspevkovej organizácie v pôsobnosti obce</w:t>
      </w:r>
      <w:r w:rsidR="008E4DB7" w:rsidRPr="003E68F0">
        <w:rPr>
          <w:b/>
          <w:sz w:val="28"/>
          <w:szCs w:val="28"/>
        </w:rPr>
        <w:t>.</w:t>
      </w:r>
    </w:p>
    <w:p w:rsidR="003A12BE" w:rsidRDefault="003A12BE" w:rsidP="003E0BFF">
      <w:pPr>
        <w:rPr>
          <w:b/>
          <w:sz w:val="28"/>
          <w:szCs w:val="28"/>
        </w:rPr>
      </w:pPr>
    </w:p>
    <w:p w:rsidR="008E4DB7" w:rsidRPr="00113298" w:rsidRDefault="008E4DB7" w:rsidP="003E0BFF">
      <w:pPr>
        <w:rPr>
          <w:sz w:val="20"/>
          <w:szCs w:val="20"/>
        </w:rPr>
      </w:pPr>
      <w:r w:rsidRPr="00113298">
        <w:rPr>
          <w:sz w:val="20"/>
          <w:szCs w:val="20"/>
        </w:rPr>
        <w:t>a) aktíva b) pasíva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4233"/>
        <w:gridCol w:w="2906"/>
      </w:tblGrid>
      <w:tr w:rsidR="008E4DB7" w:rsidRPr="00113298" w:rsidTr="00113298">
        <w:trPr>
          <w:trHeight w:hRule="exact" w:val="340"/>
          <w:jc w:val="center"/>
        </w:trPr>
        <w:tc>
          <w:tcPr>
            <w:tcW w:w="6156" w:type="dxa"/>
            <w:gridSpan w:val="2"/>
            <w:shd w:val="clear" w:color="auto" w:fill="B8CCE4"/>
            <w:vAlign w:val="center"/>
          </w:tcPr>
          <w:p w:rsidR="008E4DB7" w:rsidRPr="00113298" w:rsidRDefault="008E4DB7" w:rsidP="005701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13298">
              <w:rPr>
                <w:b/>
                <w:sz w:val="20"/>
                <w:szCs w:val="20"/>
              </w:rPr>
              <w:t>S Ú V A H A</w:t>
            </w:r>
          </w:p>
        </w:tc>
        <w:tc>
          <w:tcPr>
            <w:tcW w:w="2906" w:type="dxa"/>
            <w:shd w:val="clear" w:color="auto" w:fill="B8CCE4"/>
            <w:vAlign w:val="center"/>
          </w:tcPr>
          <w:p w:rsidR="008E4DB7" w:rsidRPr="00113298" w:rsidRDefault="00C37883" w:rsidP="005701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  <w:r w:rsidR="003E68F0">
              <w:rPr>
                <w:b/>
                <w:sz w:val="20"/>
                <w:szCs w:val="20"/>
              </w:rPr>
              <w:t xml:space="preserve"> 2018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 w:val="restart"/>
            <w:vAlign w:val="center"/>
          </w:tcPr>
          <w:p w:rsidR="008E4DB7" w:rsidRPr="00113298" w:rsidRDefault="008E4DB7" w:rsidP="008E4DB7">
            <w:pPr>
              <w:pStyle w:val="Odsekzoznamu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color w:val="3366FF"/>
                <w:sz w:val="20"/>
                <w:szCs w:val="20"/>
              </w:rPr>
            </w:pPr>
            <w:r w:rsidRPr="00113298">
              <w:rPr>
                <w:b/>
                <w:color w:val="3366FF"/>
                <w:sz w:val="20"/>
                <w:szCs w:val="20"/>
              </w:rPr>
              <w:t>STRANA AKTÍV</w:t>
            </w: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Majetok spoločnosti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6 911,67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Dlhodobý hmotný majetok</w:t>
            </w:r>
          </w:p>
        </w:tc>
        <w:tc>
          <w:tcPr>
            <w:tcW w:w="2906" w:type="dxa"/>
          </w:tcPr>
          <w:p w:rsidR="008E4DB7" w:rsidRPr="00113298" w:rsidRDefault="008E4DB7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Obežný majetok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6 911,67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Dlhodobé pohľadávky</w:t>
            </w:r>
          </w:p>
        </w:tc>
        <w:tc>
          <w:tcPr>
            <w:tcW w:w="2906" w:type="dxa"/>
          </w:tcPr>
          <w:p w:rsidR="008E4DB7" w:rsidRPr="00113298" w:rsidRDefault="008E4DB7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Finančný majetok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6 911,67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Časové rozlíšenie</w:t>
            </w:r>
          </w:p>
        </w:tc>
        <w:tc>
          <w:tcPr>
            <w:tcW w:w="2906" w:type="dxa"/>
          </w:tcPr>
          <w:p w:rsidR="008E4DB7" w:rsidRPr="00113298" w:rsidRDefault="008E4DB7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  <w:shd w:val="clear" w:color="auto" w:fill="B8CCE4"/>
          </w:tcPr>
          <w:p w:rsidR="008E4DB7" w:rsidRPr="00113298" w:rsidRDefault="008E4DB7" w:rsidP="0057013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3298">
              <w:rPr>
                <w:b/>
                <w:sz w:val="20"/>
                <w:szCs w:val="20"/>
              </w:rPr>
              <w:t>AKTÍVA CELKOM</w:t>
            </w:r>
          </w:p>
        </w:tc>
        <w:tc>
          <w:tcPr>
            <w:tcW w:w="2906" w:type="dxa"/>
            <w:shd w:val="clear" w:color="auto" w:fill="B8CCE4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6 911,67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 w:val="restart"/>
            <w:vAlign w:val="center"/>
          </w:tcPr>
          <w:p w:rsidR="008E4DB7" w:rsidRPr="00113298" w:rsidRDefault="008E4DB7" w:rsidP="008E4DB7">
            <w:pPr>
              <w:pStyle w:val="Odsekzoznamu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color w:val="3366FF"/>
                <w:sz w:val="20"/>
                <w:szCs w:val="20"/>
              </w:rPr>
            </w:pPr>
            <w:r w:rsidRPr="00113298">
              <w:rPr>
                <w:b/>
                <w:color w:val="3366FF"/>
                <w:sz w:val="20"/>
                <w:szCs w:val="20"/>
              </w:rPr>
              <w:t>STRANA PASÍV</w:t>
            </w: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Vlastné zdroj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1000,00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033A64" w:rsidP="00033A6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Výsledky hospodárenia</w:t>
            </w:r>
          </w:p>
        </w:tc>
        <w:tc>
          <w:tcPr>
            <w:tcW w:w="2906" w:type="dxa"/>
          </w:tcPr>
          <w:p w:rsidR="008E4DB7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-923,19</w:t>
            </w:r>
          </w:p>
          <w:p w:rsidR="0079144C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-923,</w:t>
            </w:r>
          </w:p>
          <w:p w:rsidR="0079144C" w:rsidRDefault="0079144C" w:rsidP="0079144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144C" w:rsidRPr="00113298" w:rsidRDefault="0079144C" w:rsidP="0079144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Cudzie zdroje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4 837,43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Rezervy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Dlhodobé záväzky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19,93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Krátkodobé záväzky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4 837,43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8E4DB7" w:rsidRPr="00113298" w:rsidRDefault="008E4DB7" w:rsidP="00570135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Časové rozlíšenie</w:t>
            </w:r>
          </w:p>
        </w:tc>
        <w:tc>
          <w:tcPr>
            <w:tcW w:w="2906" w:type="dxa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1 977,50</w:t>
            </w:r>
          </w:p>
        </w:tc>
      </w:tr>
      <w:tr w:rsidR="008E4DB7" w:rsidRPr="00113298" w:rsidTr="00113298">
        <w:trPr>
          <w:trHeight w:hRule="exact" w:val="340"/>
          <w:jc w:val="center"/>
        </w:trPr>
        <w:tc>
          <w:tcPr>
            <w:tcW w:w="1923" w:type="dxa"/>
            <w:vMerge/>
          </w:tcPr>
          <w:p w:rsidR="008E4DB7" w:rsidRPr="00113298" w:rsidRDefault="008E4DB7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3" w:type="dxa"/>
            <w:shd w:val="clear" w:color="auto" w:fill="B8CCE4"/>
          </w:tcPr>
          <w:p w:rsidR="008E4DB7" w:rsidRPr="00113298" w:rsidRDefault="008E4DB7" w:rsidP="0057013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3298">
              <w:rPr>
                <w:b/>
                <w:sz w:val="20"/>
                <w:szCs w:val="20"/>
              </w:rPr>
              <w:t>PASÍVA CELKOM</w:t>
            </w:r>
          </w:p>
        </w:tc>
        <w:tc>
          <w:tcPr>
            <w:tcW w:w="2906" w:type="dxa"/>
            <w:shd w:val="clear" w:color="auto" w:fill="B8CCE4"/>
          </w:tcPr>
          <w:p w:rsidR="008E4DB7" w:rsidRPr="00113298" w:rsidRDefault="0079144C" w:rsidP="0079144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6 911,67</w:t>
            </w:r>
          </w:p>
        </w:tc>
      </w:tr>
    </w:tbl>
    <w:p w:rsidR="008E4DB7" w:rsidRPr="00113298" w:rsidRDefault="008E4DB7" w:rsidP="008E4DB7">
      <w:pPr>
        <w:rPr>
          <w:sz w:val="20"/>
          <w:szCs w:val="20"/>
        </w:rPr>
      </w:pPr>
    </w:p>
    <w:p w:rsidR="008E4DB7" w:rsidRPr="00113298" w:rsidRDefault="008E4DB7" w:rsidP="008E4DB7">
      <w:pPr>
        <w:rPr>
          <w:sz w:val="20"/>
          <w:szCs w:val="20"/>
        </w:rPr>
      </w:pPr>
      <w:r w:rsidRPr="00113298">
        <w:rPr>
          <w:sz w:val="20"/>
          <w:szCs w:val="20"/>
        </w:rPr>
        <w:t>c)</w:t>
      </w:r>
      <w:r w:rsidR="00113298" w:rsidRPr="00113298">
        <w:rPr>
          <w:sz w:val="20"/>
          <w:szCs w:val="20"/>
        </w:rPr>
        <w:t xml:space="preserve"> </w:t>
      </w:r>
      <w:r w:rsidRPr="00113298">
        <w:rPr>
          <w:sz w:val="20"/>
          <w:szCs w:val="20"/>
        </w:rPr>
        <w:t>výkaz ziskov a</w:t>
      </w:r>
      <w:r w:rsidR="00113298" w:rsidRPr="00113298">
        <w:rPr>
          <w:sz w:val="20"/>
          <w:szCs w:val="20"/>
        </w:rPr>
        <w:t> </w:t>
      </w:r>
      <w:r w:rsidRPr="00113298">
        <w:rPr>
          <w:sz w:val="20"/>
          <w:szCs w:val="20"/>
        </w:rPr>
        <w:t>strát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3279"/>
      </w:tblGrid>
      <w:tr w:rsidR="00113298" w:rsidRPr="00113298" w:rsidTr="00113298">
        <w:tc>
          <w:tcPr>
            <w:tcW w:w="5783" w:type="dxa"/>
            <w:shd w:val="clear" w:color="auto" w:fill="B8CCE4"/>
          </w:tcPr>
          <w:p w:rsidR="00113298" w:rsidRPr="00113298" w:rsidRDefault="00113298" w:rsidP="005701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13298">
              <w:rPr>
                <w:b/>
                <w:sz w:val="20"/>
                <w:szCs w:val="20"/>
              </w:rPr>
              <w:t>VÝKAZ ZISKOV A STRÁT</w:t>
            </w:r>
          </w:p>
        </w:tc>
        <w:tc>
          <w:tcPr>
            <w:tcW w:w="3279" w:type="dxa"/>
            <w:shd w:val="clear" w:color="auto" w:fill="B8CCE4"/>
          </w:tcPr>
          <w:p w:rsidR="00113298" w:rsidRPr="00113298" w:rsidRDefault="003E68F0" w:rsidP="005701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2018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Spotreba - materiálu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925,96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 xml:space="preserve">               - energie</w:t>
            </w:r>
          </w:p>
        </w:tc>
        <w:tc>
          <w:tcPr>
            <w:tcW w:w="3279" w:type="dxa"/>
          </w:tcPr>
          <w:p w:rsidR="00113298" w:rsidRPr="00113298" w:rsidRDefault="00113298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33A64" w:rsidRPr="00113298" w:rsidTr="00113298">
        <w:tc>
          <w:tcPr>
            <w:tcW w:w="5783" w:type="dxa"/>
          </w:tcPr>
          <w:p w:rsidR="00033A64" w:rsidRPr="00113298" w:rsidRDefault="00033A64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Opravy a udržiavanie</w:t>
            </w:r>
          </w:p>
        </w:tc>
        <w:tc>
          <w:tcPr>
            <w:tcW w:w="3279" w:type="dxa"/>
          </w:tcPr>
          <w:p w:rsidR="00033A64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35,18</w:t>
            </w:r>
          </w:p>
        </w:tc>
      </w:tr>
      <w:tr w:rsidR="00033A64" w:rsidRPr="00113298" w:rsidTr="00113298">
        <w:tc>
          <w:tcPr>
            <w:tcW w:w="5783" w:type="dxa"/>
          </w:tcPr>
          <w:p w:rsidR="00033A64" w:rsidRDefault="00033A64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Cestovné</w:t>
            </w:r>
          </w:p>
        </w:tc>
        <w:tc>
          <w:tcPr>
            <w:tcW w:w="3279" w:type="dxa"/>
          </w:tcPr>
          <w:p w:rsidR="00033A64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276,18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033A64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na reprezentáciu</w:t>
            </w:r>
          </w:p>
        </w:tc>
        <w:tc>
          <w:tcPr>
            <w:tcW w:w="3279" w:type="dxa"/>
          </w:tcPr>
          <w:p w:rsidR="00113298" w:rsidRPr="00113298" w:rsidRDefault="00113298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Ostatné služby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14 491,47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lastRenderedPageBreak/>
              <w:t>Mzdové náklady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39 242,49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Zákonné sociálne poistenie a zdravotné poistenie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13 769,42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Zákonné sociálne náklady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1 915,64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Ostatné dane a poplatky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93,21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Iné ostatné náklady</w:t>
            </w:r>
          </w:p>
        </w:tc>
        <w:tc>
          <w:tcPr>
            <w:tcW w:w="3279" w:type="dxa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79,60</w:t>
            </w:r>
          </w:p>
        </w:tc>
      </w:tr>
      <w:tr w:rsidR="00113298" w:rsidRPr="00113298" w:rsidTr="00113298">
        <w:tc>
          <w:tcPr>
            <w:tcW w:w="5783" w:type="dxa"/>
            <w:shd w:val="clear" w:color="auto" w:fill="B8CCE4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ÚČTOVNÁ TRIEDA 5 SPOLU</w:t>
            </w:r>
          </w:p>
        </w:tc>
        <w:tc>
          <w:tcPr>
            <w:tcW w:w="3279" w:type="dxa"/>
            <w:shd w:val="clear" w:color="auto" w:fill="B8CCE4"/>
          </w:tcPr>
          <w:p w:rsidR="00113298" w:rsidRPr="00113298" w:rsidRDefault="0079144C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70 829,15</w:t>
            </w: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13298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Tržby z predaja služieb</w:t>
            </w:r>
          </w:p>
        </w:tc>
        <w:tc>
          <w:tcPr>
            <w:tcW w:w="3279" w:type="dxa"/>
          </w:tcPr>
          <w:p w:rsidR="00113298" w:rsidRPr="00113298" w:rsidRDefault="00113298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13298" w:rsidRPr="00113298" w:rsidTr="00113298">
        <w:tc>
          <w:tcPr>
            <w:tcW w:w="5783" w:type="dxa"/>
          </w:tcPr>
          <w:p w:rsidR="00113298" w:rsidRPr="00113298" w:rsidRDefault="00170346" w:rsidP="005701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Zákonné poplatky</w:t>
            </w:r>
          </w:p>
        </w:tc>
        <w:tc>
          <w:tcPr>
            <w:tcW w:w="3279" w:type="dxa"/>
          </w:tcPr>
          <w:p w:rsidR="00113298" w:rsidRPr="00113298" w:rsidRDefault="00170346" w:rsidP="0079144C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460,84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Iné ostatné výnosy</w:t>
            </w:r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8 202,00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Platené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. od </w:t>
            </w:r>
            <w:proofErr w:type="spellStart"/>
            <w:r>
              <w:rPr>
                <w:sz w:val="20"/>
                <w:szCs w:val="20"/>
              </w:rPr>
              <w:t>org.zložiek</w:t>
            </w:r>
            <w:proofErr w:type="spellEnd"/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3 827,60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Prijaté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. od fyzických </w:t>
            </w:r>
            <w:proofErr w:type="spellStart"/>
            <w:r>
              <w:rPr>
                <w:sz w:val="20"/>
                <w:szCs w:val="20"/>
              </w:rPr>
              <w:t>ossôb</w:t>
            </w:r>
            <w:proofErr w:type="spellEnd"/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126,00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Príspevky z podielu </w:t>
            </w:r>
            <w:proofErr w:type="spellStart"/>
            <w:r>
              <w:rPr>
                <w:sz w:val="20"/>
                <w:szCs w:val="20"/>
              </w:rPr>
              <w:t>zapl</w:t>
            </w:r>
            <w:proofErr w:type="spellEnd"/>
            <w:r>
              <w:rPr>
                <w:sz w:val="20"/>
                <w:szCs w:val="20"/>
              </w:rPr>
              <w:t>. dane</w:t>
            </w:r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2 189,45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</w:t>
            </w:r>
          </w:p>
        </w:tc>
        <w:tc>
          <w:tcPr>
            <w:tcW w:w="3279" w:type="dxa"/>
          </w:tcPr>
          <w:p w:rsidR="00170346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55 937,22</w:t>
            </w:r>
          </w:p>
        </w:tc>
      </w:tr>
      <w:tr w:rsidR="00170346" w:rsidRPr="00113298" w:rsidTr="00113298">
        <w:tc>
          <w:tcPr>
            <w:tcW w:w="5783" w:type="dxa"/>
            <w:shd w:val="clear" w:color="auto" w:fill="B8CCE4"/>
          </w:tcPr>
          <w:p w:rsidR="00170346" w:rsidRPr="00113298" w:rsidRDefault="00170346" w:rsidP="001703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3298">
              <w:rPr>
                <w:sz w:val="20"/>
                <w:szCs w:val="20"/>
              </w:rPr>
              <w:t>ÚČTOVNÁ TRIEDA 6 SPOLU</w:t>
            </w:r>
          </w:p>
        </w:tc>
        <w:tc>
          <w:tcPr>
            <w:tcW w:w="3279" w:type="dxa"/>
            <w:shd w:val="clear" w:color="auto" w:fill="B8CCE4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70 743,11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VÝSLEDOK HOSPODÁRENIA PRED ZDANENÍM</w:t>
            </w:r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-86,04</w:t>
            </w:r>
          </w:p>
        </w:tc>
      </w:tr>
      <w:tr w:rsidR="00170346" w:rsidRPr="00113298" w:rsidTr="00113298">
        <w:tc>
          <w:tcPr>
            <w:tcW w:w="5783" w:type="dxa"/>
          </w:tcPr>
          <w:p w:rsidR="00170346" w:rsidRPr="00113298" w:rsidRDefault="00170346" w:rsidP="00170346">
            <w:pPr>
              <w:spacing w:line="360" w:lineRule="auto"/>
              <w:jc w:val="both"/>
              <w:rPr>
                <w:color w:val="3366FF"/>
                <w:sz w:val="20"/>
                <w:szCs w:val="20"/>
              </w:rPr>
            </w:pPr>
            <w:r w:rsidRPr="00113298">
              <w:rPr>
                <w:color w:val="3366FF"/>
                <w:sz w:val="20"/>
                <w:szCs w:val="20"/>
              </w:rPr>
              <w:t>VÝSLEDOK HOSPODÁRENIA PO ZDANENÍ</w:t>
            </w:r>
          </w:p>
        </w:tc>
        <w:tc>
          <w:tcPr>
            <w:tcW w:w="3279" w:type="dxa"/>
          </w:tcPr>
          <w:p w:rsidR="00170346" w:rsidRPr="00113298" w:rsidRDefault="00170346" w:rsidP="00170346">
            <w:pPr>
              <w:spacing w:line="360" w:lineRule="auto"/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-86,04</w:t>
            </w:r>
          </w:p>
        </w:tc>
      </w:tr>
    </w:tbl>
    <w:p w:rsidR="00113298" w:rsidRDefault="00CA522B" w:rsidP="008E4DB7">
      <w:pPr>
        <w:rPr>
          <w:sz w:val="20"/>
          <w:szCs w:val="20"/>
        </w:rPr>
      </w:pPr>
      <w:r>
        <w:rPr>
          <w:sz w:val="20"/>
          <w:szCs w:val="20"/>
        </w:rPr>
        <w:t xml:space="preserve">Výsledkom hospodárenia Neziskovej organizácie Obce Baškovce je </w:t>
      </w:r>
      <w:r w:rsidR="00170346">
        <w:rPr>
          <w:sz w:val="20"/>
          <w:szCs w:val="20"/>
        </w:rPr>
        <w:t>strata 86,04</w:t>
      </w:r>
      <w:r>
        <w:rPr>
          <w:sz w:val="20"/>
          <w:szCs w:val="20"/>
        </w:rPr>
        <w:t>€ur.</w:t>
      </w:r>
    </w:p>
    <w:p w:rsidR="003E68F0" w:rsidRDefault="003E68F0" w:rsidP="008E4DB7">
      <w:pPr>
        <w:rPr>
          <w:sz w:val="20"/>
          <w:szCs w:val="20"/>
        </w:rPr>
      </w:pPr>
    </w:p>
    <w:p w:rsidR="00113298" w:rsidRPr="003E68F0" w:rsidRDefault="00113298" w:rsidP="003E68F0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3E68F0">
        <w:rPr>
          <w:b/>
          <w:sz w:val="28"/>
          <w:szCs w:val="28"/>
        </w:rPr>
        <w:t xml:space="preserve">Prehľad o poskytnutých dotáciách podľa § 7 </w:t>
      </w:r>
      <w:r w:rsidR="008C23C9" w:rsidRPr="003E68F0">
        <w:rPr>
          <w:b/>
          <w:sz w:val="28"/>
          <w:szCs w:val="28"/>
        </w:rPr>
        <w:t xml:space="preserve">a § 8 </w:t>
      </w:r>
      <w:r w:rsidRPr="003E68F0">
        <w:rPr>
          <w:b/>
          <w:sz w:val="28"/>
          <w:szCs w:val="28"/>
        </w:rPr>
        <w:t xml:space="preserve">ods. 4 Zák. č. 583/2004 </w:t>
      </w:r>
      <w:proofErr w:type="spellStart"/>
      <w:r w:rsidRPr="003E68F0">
        <w:rPr>
          <w:b/>
          <w:sz w:val="28"/>
          <w:szCs w:val="28"/>
        </w:rPr>
        <w:t>Z.z</w:t>
      </w:r>
      <w:proofErr w:type="spellEnd"/>
      <w:r w:rsidRPr="003E68F0">
        <w:rPr>
          <w:b/>
          <w:sz w:val="28"/>
          <w:szCs w:val="28"/>
        </w:rPr>
        <w:t>. o rozpočtových pravidlách</w:t>
      </w:r>
    </w:p>
    <w:p w:rsidR="00113298" w:rsidRPr="008C23C9" w:rsidRDefault="00113298" w:rsidP="008E4DB7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1437" w:rsidTr="007A1437">
        <w:tc>
          <w:tcPr>
            <w:tcW w:w="2265" w:type="dxa"/>
          </w:tcPr>
          <w:p w:rsidR="007A1437" w:rsidRPr="007A1437" w:rsidRDefault="007A1437" w:rsidP="007A1437">
            <w:pPr>
              <w:jc w:val="center"/>
              <w:rPr>
                <w:b/>
                <w:sz w:val="20"/>
                <w:szCs w:val="20"/>
              </w:rPr>
            </w:pPr>
            <w:r w:rsidRPr="007A1437">
              <w:rPr>
                <w:b/>
                <w:sz w:val="20"/>
                <w:szCs w:val="20"/>
              </w:rPr>
              <w:t>PRÍJEMCA</w:t>
            </w:r>
          </w:p>
        </w:tc>
        <w:tc>
          <w:tcPr>
            <w:tcW w:w="2265" w:type="dxa"/>
          </w:tcPr>
          <w:p w:rsidR="007A1437" w:rsidRPr="007A1437" w:rsidRDefault="007A1437" w:rsidP="007A1437">
            <w:pPr>
              <w:jc w:val="center"/>
              <w:rPr>
                <w:b/>
                <w:sz w:val="20"/>
                <w:szCs w:val="20"/>
              </w:rPr>
            </w:pPr>
            <w:r w:rsidRPr="007A1437">
              <w:rPr>
                <w:b/>
                <w:sz w:val="20"/>
                <w:szCs w:val="20"/>
              </w:rPr>
              <w:t>DOTÁCIA</w:t>
            </w:r>
          </w:p>
        </w:tc>
        <w:tc>
          <w:tcPr>
            <w:tcW w:w="2266" w:type="dxa"/>
          </w:tcPr>
          <w:p w:rsidR="007A1437" w:rsidRPr="007A1437" w:rsidRDefault="007A1437" w:rsidP="007A1437">
            <w:pPr>
              <w:jc w:val="center"/>
              <w:rPr>
                <w:b/>
                <w:sz w:val="20"/>
                <w:szCs w:val="20"/>
              </w:rPr>
            </w:pPr>
            <w:r w:rsidRPr="007A1437">
              <w:rPr>
                <w:b/>
                <w:sz w:val="20"/>
                <w:szCs w:val="20"/>
              </w:rPr>
              <w:t>ČERPANIE</w:t>
            </w:r>
          </w:p>
        </w:tc>
        <w:tc>
          <w:tcPr>
            <w:tcW w:w="2266" w:type="dxa"/>
          </w:tcPr>
          <w:p w:rsidR="007A1437" w:rsidRPr="007A1437" w:rsidRDefault="007A1437" w:rsidP="007A1437">
            <w:pPr>
              <w:jc w:val="center"/>
              <w:rPr>
                <w:b/>
                <w:sz w:val="20"/>
                <w:szCs w:val="20"/>
              </w:rPr>
            </w:pPr>
            <w:r w:rsidRPr="007A1437">
              <w:rPr>
                <w:b/>
                <w:sz w:val="20"/>
                <w:szCs w:val="20"/>
              </w:rPr>
              <w:t>ROZDIEL</w:t>
            </w:r>
          </w:p>
        </w:tc>
      </w:tr>
      <w:tr w:rsidR="007A1437" w:rsidTr="007A1437">
        <w:tc>
          <w:tcPr>
            <w:tcW w:w="2265" w:type="dxa"/>
          </w:tcPr>
          <w:p w:rsidR="007A1437" w:rsidRDefault="007D0150" w:rsidP="008E4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Spolok SČK</w:t>
            </w:r>
          </w:p>
        </w:tc>
        <w:tc>
          <w:tcPr>
            <w:tcW w:w="2265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6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6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1437" w:rsidTr="007A1437">
        <w:tc>
          <w:tcPr>
            <w:tcW w:w="2265" w:type="dxa"/>
          </w:tcPr>
          <w:p w:rsidR="007A1437" w:rsidRDefault="007D0150" w:rsidP="007D0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Združenie </w:t>
            </w:r>
            <w:proofErr w:type="spellStart"/>
            <w:r>
              <w:rPr>
                <w:sz w:val="20"/>
                <w:szCs w:val="20"/>
              </w:rPr>
              <w:t>Kalimba</w:t>
            </w:r>
            <w:proofErr w:type="spellEnd"/>
          </w:p>
        </w:tc>
        <w:tc>
          <w:tcPr>
            <w:tcW w:w="2265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266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266" w:type="dxa"/>
          </w:tcPr>
          <w:p w:rsidR="007A1437" w:rsidRDefault="007D0150" w:rsidP="007A1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13298" w:rsidRDefault="00113298" w:rsidP="008E4DB7">
      <w:pPr>
        <w:rPr>
          <w:sz w:val="20"/>
          <w:szCs w:val="20"/>
        </w:rPr>
      </w:pPr>
    </w:p>
    <w:p w:rsidR="007D0150" w:rsidRDefault="007D0150" w:rsidP="008E4DB7">
      <w:pPr>
        <w:rPr>
          <w:sz w:val="20"/>
          <w:szCs w:val="20"/>
        </w:rPr>
      </w:pPr>
      <w:r>
        <w:rPr>
          <w:sz w:val="20"/>
          <w:szCs w:val="20"/>
        </w:rPr>
        <w:t xml:space="preserve">          Obec okrem poskytnutých dotácií podľa §7 a §8 prispela na činnosť Denného stacionára prevádzkovaného Neziskovou organizáciou Obce Baškovce na bežnú prevádzku 8000,-€</w:t>
      </w: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 xml:space="preserve"> a príspevok na stravu vo výške 3 827,60€ur v rámci schváleného uznesenia OZ. Ďalej obec preplatila výdavky na Im </w:t>
      </w:r>
      <w:proofErr w:type="spellStart"/>
      <w:r>
        <w:rPr>
          <w:sz w:val="20"/>
          <w:szCs w:val="20"/>
        </w:rPr>
        <w:t>Memorial</w:t>
      </w:r>
      <w:proofErr w:type="spellEnd"/>
      <w:r>
        <w:rPr>
          <w:sz w:val="20"/>
          <w:szCs w:val="20"/>
        </w:rPr>
        <w:t xml:space="preserve"> vo výške 150,-€</w:t>
      </w: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 xml:space="preserve"> a futbalové zápasy pre TJ Družstevník vo výške 345,38€ur.</w:t>
      </w:r>
    </w:p>
    <w:p w:rsidR="007A1437" w:rsidRDefault="007A1437" w:rsidP="008E4DB7">
      <w:pPr>
        <w:rPr>
          <w:sz w:val="20"/>
          <w:szCs w:val="20"/>
        </w:rPr>
      </w:pPr>
    </w:p>
    <w:p w:rsidR="007A1437" w:rsidRPr="003E68F0" w:rsidRDefault="007A1437" w:rsidP="003E68F0">
      <w:pPr>
        <w:pStyle w:val="Odsekzoznamu"/>
        <w:numPr>
          <w:ilvl w:val="0"/>
          <w:numId w:val="16"/>
        </w:numPr>
        <w:rPr>
          <w:b/>
          <w:sz w:val="28"/>
          <w:szCs w:val="28"/>
        </w:rPr>
      </w:pPr>
      <w:r w:rsidRPr="003E68F0">
        <w:rPr>
          <w:b/>
          <w:sz w:val="28"/>
          <w:szCs w:val="28"/>
        </w:rPr>
        <w:t xml:space="preserve">Údaje o nákladoch a výnosoch z podnikateľskej činnosti </w:t>
      </w:r>
    </w:p>
    <w:p w:rsidR="008D7B64" w:rsidRPr="008D7B64" w:rsidRDefault="008D7B64" w:rsidP="008E4DB7">
      <w:pPr>
        <w:rPr>
          <w:b/>
          <w:sz w:val="28"/>
          <w:szCs w:val="28"/>
        </w:rPr>
      </w:pPr>
    </w:p>
    <w:p w:rsidR="007A1437" w:rsidRDefault="00325AAC" w:rsidP="008C23C9">
      <w:r>
        <w:t>Na vykonávanie podnikateľskej činnosti má obec založenú právnickú osobu , ktorej činnosť a výsledky sú hodnotené na jej valn</w:t>
      </w:r>
      <w:r w:rsidR="003E68F0">
        <w:t>om zhromaždení. Za rok 2018</w:t>
      </w:r>
      <w:r>
        <w:t xml:space="preserve"> Obecný poľnohospodársky podnik, </w:t>
      </w:r>
      <w:proofErr w:type="spellStart"/>
      <w:r>
        <w:t>s.r.o</w:t>
      </w:r>
      <w:proofErr w:type="spellEnd"/>
      <w:r>
        <w:t xml:space="preserve">. Baškovce dosiahol hospodársky výsledok </w:t>
      </w:r>
      <w:r w:rsidR="008C23C9">
        <w:t xml:space="preserve">pred zdanením </w:t>
      </w:r>
      <w:r w:rsidR="00AF38BD">
        <w:t>3 651,32</w:t>
      </w:r>
      <w:r w:rsidR="008C23C9">
        <w:t xml:space="preserve">€ur, po zdanení </w:t>
      </w:r>
      <w:r w:rsidR="00AF38BD">
        <w:t>2 845,26</w:t>
      </w:r>
      <w:r w:rsidR="003E68F0">
        <w:t>€</w:t>
      </w:r>
      <w:r w:rsidR="008C23C9">
        <w:t>ur.</w:t>
      </w:r>
    </w:p>
    <w:p w:rsidR="00325AAC" w:rsidRDefault="00325AAC" w:rsidP="008E4DB7"/>
    <w:p w:rsidR="007A1437" w:rsidRPr="008D7B64" w:rsidRDefault="007A1437" w:rsidP="008E4DB7">
      <w:pPr>
        <w:rPr>
          <w:b/>
          <w:sz w:val="28"/>
          <w:szCs w:val="28"/>
        </w:rPr>
      </w:pPr>
      <w:r w:rsidRPr="008D7B64">
        <w:rPr>
          <w:b/>
          <w:sz w:val="28"/>
          <w:szCs w:val="28"/>
        </w:rPr>
        <w:t xml:space="preserve">7. Obec </w:t>
      </w:r>
      <w:r w:rsidR="00325AAC" w:rsidRPr="008D7B64">
        <w:rPr>
          <w:b/>
          <w:sz w:val="28"/>
          <w:szCs w:val="28"/>
        </w:rPr>
        <w:t>netvorí programový roz</w:t>
      </w:r>
      <w:r w:rsidR="008C23C9" w:rsidRPr="008D7B64">
        <w:rPr>
          <w:b/>
          <w:sz w:val="28"/>
          <w:szCs w:val="28"/>
        </w:rPr>
        <w:t>počet a preto sa v tomto záv</w:t>
      </w:r>
      <w:r w:rsidR="00325AAC" w:rsidRPr="008D7B64">
        <w:rPr>
          <w:b/>
          <w:sz w:val="28"/>
          <w:szCs w:val="28"/>
        </w:rPr>
        <w:t>er</w:t>
      </w:r>
      <w:r w:rsidR="008C23C9" w:rsidRPr="008D7B64">
        <w:rPr>
          <w:b/>
          <w:sz w:val="28"/>
          <w:szCs w:val="28"/>
        </w:rPr>
        <w:t>e</w:t>
      </w:r>
      <w:r w:rsidR="00325AAC" w:rsidRPr="008D7B64">
        <w:rPr>
          <w:b/>
          <w:sz w:val="28"/>
          <w:szCs w:val="28"/>
        </w:rPr>
        <w:t>čnom účte obce nehodnotia programy rozvoje obce.</w:t>
      </w:r>
    </w:p>
    <w:p w:rsidR="006E56F4" w:rsidRDefault="006E56F4" w:rsidP="008E4DB7"/>
    <w:p w:rsidR="00472A09" w:rsidRDefault="00472A09" w:rsidP="008E4DB7"/>
    <w:p w:rsidR="007A1437" w:rsidRDefault="007A1437" w:rsidP="008E4DB7"/>
    <w:p w:rsidR="008D7B64" w:rsidRDefault="008D7B64" w:rsidP="008E4DB7"/>
    <w:p w:rsidR="007A1437" w:rsidRDefault="001B33EB" w:rsidP="008E4DB7">
      <w:r>
        <w:t xml:space="preserve">Baškovce </w:t>
      </w:r>
      <w:r w:rsidR="000B6195">
        <w:t>máj</w:t>
      </w:r>
      <w:r>
        <w:t xml:space="preserve"> 2019</w:t>
      </w:r>
    </w:p>
    <w:p w:rsidR="007A1437" w:rsidRDefault="007A1437" w:rsidP="008E4DB7"/>
    <w:p w:rsidR="008D7B64" w:rsidRDefault="008D7B64" w:rsidP="008E4DB7"/>
    <w:p w:rsidR="007A1437" w:rsidRDefault="007A1437" w:rsidP="008E4DB7">
      <w:r>
        <w:t>Vypracovala: Alica Macková</w:t>
      </w:r>
    </w:p>
    <w:p w:rsidR="00472A09" w:rsidRDefault="00472A09" w:rsidP="008E4DB7"/>
    <w:p w:rsidR="00472A09" w:rsidRDefault="00472A09" w:rsidP="008E4DB7"/>
    <w:p w:rsidR="00472A09" w:rsidRDefault="00472A09" w:rsidP="008E4DB7"/>
    <w:p w:rsidR="00472A09" w:rsidRDefault="00472A09" w:rsidP="00472A09">
      <w:pPr>
        <w:jc w:val="center"/>
        <w:rPr>
          <w:u w:val="single"/>
        </w:rPr>
      </w:pPr>
      <w:r w:rsidRPr="00472A09">
        <w:rPr>
          <w:u w:val="single"/>
        </w:rPr>
        <w:t>Návrh na uznesenie OZ:</w:t>
      </w:r>
    </w:p>
    <w:p w:rsidR="00472A09" w:rsidRPr="00472A09" w:rsidRDefault="00472A09" w:rsidP="00472A09">
      <w:pPr>
        <w:jc w:val="center"/>
        <w:rPr>
          <w:u w:val="single"/>
        </w:rPr>
      </w:pPr>
    </w:p>
    <w:p w:rsidR="00472A09" w:rsidRDefault="00472A09" w:rsidP="008E4DB7">
      <w:r>
        <w:t xml:space="preserve">Obecné zastupiteľstvo potvrdzuje financovanie rozpočtového hospodárenia za rok 2018 použitím návratných zdrojov financovania na </w:t>
      </w:r>
      <w:proofErr w:type="spellStart"/>
      <w:r>
        <w:t>predfinancovanie</w:t>
      </w:r>
      <w:proofErr w:type="spellEnd"/>
      <w:r>
        <w:t xml:space="preserve"> spoločných programov SR a EÚ.</w:t>
      </w:r>
    </w:p>
    <w:sectPr w:rsidR="00472A09" w:rsidSect="0058329D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05D8"/>
    <w:multiLevelType w:val="hybridMultilevel"/>
    <w:tmpl w:val="14D4687A"/>
    <w:lvl w:ilvl="0" w:tplc="98A6C6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061DC"/>
    <w:multiLevelType w:val="hybridMultilevel"/>
    <w:tmpl w:val="AAC25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7178"/>
    <w:multiLevelType w:val="hybridMultilevel"/>
    <w:tmpl w:val="5B2AC106"/>
    <w:lvl w:ilvl="0" w:tplc="74648178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3467"/>
    <w:multiLevelType w:val="hybridMultilevel"/>
    <w:tmpl w:val="5F968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41B1"/>
    <w:multiLevelType w:val="hybridMultilevel"/>
    <w:tmpl w:val="F4560E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27C86"/>
    <w:multiLevelType w:val="hybridMultilevel"/>
    <w:tmpl w:val="B9906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09A"/>
    <w:multiLevelType w:val="hybridMultilevel"/>
    <w:tmpl w:val="7C28A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0CF4"/>
    <w:multiLevelType w:val="hybridMultilevel"/>
    <w:tmpl w:val="2E78F7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067D"/>
    <w:multiLevelType w:val="multilevel"/>
    <w:tmpl w:val="B558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093F5D"/>
    <w:multiLevelType w:val="hybridMultilevel"/>
    <w:tmpl w:val="4CEC4816"/>
    <w:lvl w:ilvl="0" w:tplc="FE6ADDCA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5AEA066A"/>
    <w:multiLevelType w:val="hybridMultilevel"/>
    <w:tmpl w:val="21EA5C16"/>
    <w:lvl w:ilvl="0" w:tplc="051446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5325"/>
    <w:multiLevelType w:val="hybridMultilevel"/>
    <w:tmpl w:val="45509FF6"/>
    <w:lvl w:ilvl="0" w:tplc="135AB2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B5AA7"/>
    <w:multiLevelType w:val="hybridMultilevel"/>
    <w:tmpl w:val="9D042D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B526A"/>
    <w:multiLevelType w:val="hybridMultilevel"/>
    <w:tmpl w:val="9FD654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0626"/>
    <w:multiLevelType w:val="hybridMultilevel"/>
    <w:tmpl w:val="82B4951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78"/>
    <w:rsid w:val="00033A64"/>
    <w:rsid w:val="000B6195"/>
    <w:rsid w:val="00111C88"/>
    <w:rsid w:val="00113298"/>
    <w:rsid w:val="00170346"/>
    <w:rsid w:val="00171907"/>
    <w:rsid w:val="001B33EB"/>
    <w:rsid w:val="002A5790"/>
    <w:rsid w:val="00312409"/>
    <w:rsid w:val="00325AAC"/>
    <w:rsid w:val="003A12BE"/>
    <w:rsid w:val="003E0BFF"/>
    <w:rsid w:val="003E68F0"/>
    <w:rsid w:val="003F4949"/>
    <w:rsid w:val="00402D0D"/>
    <w:rsid w:val="00472A09"/>
    <w:rsid w:val="00477E08"/>
    <w:rsid w:val="004B07F8"/>
    <w:rsid w:val="00503AA2"/>
    <w:rsid w:val="0058329D"/>
    <w:rsid w:val="005910C1"/>
    <w:rsid w:val="005E4719"/>
    <w:rsid w:val="00633C65"/>
    <w:rsid w:val="006D5E47"/>
    <w:rsid w:val="006E56F4"/>
    <w:rsid w:val="00756B91"/>
    <w:rsid w:val="0079144C"/>
    <w:rsid w:val="007A1437"/>
    <w:rsid w:val="007D0150"/>
    <w:rsid w:val="008C23C9"/>
    <w:rsid w:val="008D7B64"/>
    <w:rsid w:val="008E4DB7"/>
    <w:rsid w:val="00A74B98"/>
    <w:rsid w:val="00A856F2"/>
    <w:rsid w:val="00AF38BD"/>
    <w:rsid w:val="00AF6678"/>
    <w:rsid w:val="00BB17AD"/>
    <w:rsid w:val="00C27663"/>
    <w:rsid w:val="00C37883"/>
    <w:rsid w:val="00CA522B"/>
    <w:rsid w:val="00DC1B17"/>
    <w:rsid w:val="00DD3CB7"/>
    <w:rsid w:val="00E61CB1"/>
    <w:rsid w:val="00E75A0B"/>
    <w:rsid w:val="00EA2F78"/>
    <w:rsid w:val="00EB3FA2"/>
    <w:rsid w:val="00EE0AEF"/>
    <w:rsid w:val="00F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1B734-85BA-4BBC-8224-2A3D1C62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6678"/>
    <w:pPr>
      <w:ind w:left="720"/>
      <w:contextualSpacing/>
    </w:pPr>
  </w:style>
  <w:style w:type="table" w:styleId="Mriekatabuky">
    <w:name w:val="Table Grid"/>
    <w:basedOn w:val="Normlnatabuka"/>
    <w:uiPriority w:val="39"/>
    <w:rsid w:val="0017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A2F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F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SKENY/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Alica</dc:creator>
  <cp:keywords/>
  <dc:description/>
  <cp:lastModifiedBy>MACKOVÁ Alica</cp:lastModifiedBy>
  <cp:revision>15</cp:revision>
  <cp:lastPrinted>2017-05-25T09:22:00Z</cp:lastPrinted>
  <dcterms:created xsi:type="dcterms:W3CDTF">2019-06-04T08:35:00Z</dcterms:created>
  <dcterms:modified xsi:type="dcterms:W3CDTF">2019-06-11T11:35:00Z</dcterms:modified>
</cp:coreProperties>
</file>